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38AC" w14:textId="77777777" w:rsidR="009B05B9" w:rsidRPr="00FA21F5" w:rsidRDefault="00000000">
      <w:pPr>
        <w:spacing w:after="160" w:line="259" w:lineRule="auto"/>
        <w:ind w:left="14" w:firstLine="0"/>
        <w:jc w:val="center"/>
        <w:rPr>
          <w:lang w:val="pl-PL"/>
        </w:rPr>
      </w:pPr>
      <w:r w:rsidRPr="00FA21F5">
        <w:rPr>
          <w:b/>
          <w:lang w:val="pl-PL"/>
        </w:rPr>
        <w:t xml:space="preserve">Opis przedmiotu zamówienia </w:t>
      </w:r>
    </w:p>
    <w:p w14:paraId="017825A9" w14:textId="77777777" w:rsidR="009B05B9" w:rsidRPr="00FA21F5" w:rsidRDefault="00000000">
      <w:pPr>
        <w:spacing w:after="161" w:line="259" w:lineRule="auto"/>
        <w:ind w:left="70" w:firstLine="0"/>
        <w:jc w:val="center"/>
        <w:rPr>
          <w:lang w:val="pl-PL"/>
        </w:rPr>
      </w:pPr>
      <w:r w:rsidRPr="00FA21F5">
        <w:rPr>
          <w:b/>
          <w:lang w:val="pl-PL"/>
        </w:rPr>
        <w:t xml:space="preserve"> </w:t>
      </w:r>
    </w:p>
    <w:p w14:paraId="79496B94" w14:textId="77777777" w:rsidR="009B05B9" w:rsidRPr="00FA21F5" w:rsidRDefault="00000000">
      <w:pPr>
        <w:spacing w:after="160" w:line="259" w:lineRule="auto"/>
        <w:ind w:left="-15" w:firstLine="0"/>
        <w:rPr>
          <w:lang w:val="pl-PL"/>
        </w:rPr>
      </w:pPr>
      <w:r w:rsidRPr="00FA21F5">
        <w:rPr>
          <w:b/>
          <w:lang w:val="pl-PL"/>
        </w:rPr>
        <w:t>1.</w:t>
      </w:r>
      <w:r w:rsidRPr="00FA21F5">
        <w:rPr>
          <w:rFonts w:ascii="Arial" w:eastAsia="Arial" w:hAnsi="Arial" w:cs="Arial"/>
          <w:b/>
          <w:lang w:val="pl-PL"/>
        </w:rPr>
        <w:t xml:space="preserve"> </w:t>
      </w:r>
      <w:r w:rsidRPr="00FA21F5">
        <w:rPr>
          <w:b/>
          <w:lang w:val="pl-PL"/>
        </w:rPr>
        <w:t xml:space="preserve">Kontekst badania </w:t>
      </w:r>
    </w:p>
    <w:p w14:paraId="332860A5" w14:textId="77777777" w:rsidR="0079139A" w:rsidRPr="0079139A" w:rsidRDefault="0079139A" w:rsidP="0079139A">
      <w:pPr>
        <w:rPr>
          <w:lang w:val="pl-PL"/>
        </w:rPr>
      </w:pPr>
      <w:r w:rsidRPr="0079139A">
        <w:rPr>
          <w:lang w:val="pl-PL"/>
        </w:rPr>
        <w:t>Rzecznik Praw Dziecka (RPD) powołany został w Polsce w 2000 roku. Podejmuje on działania na rzecz zapewnienia dziecku pełnego i harmonijnego rozwoju, z poszanowaniem jego godności i podmiotowości (art. 3 ustawy o Rzeczniku Praw Dziecka). Wypełnienie tych zadań wymaga ochrony dziecka przed wszelkimi przejawami przemocy, okrucieństwa, wyzysku, a także przed demoralizacją, zaniedbaniem i innymi formami niewłaściwego traktowania. </w:t>
      </w:r>
    </w:p>
    <w:p w14:paraId="74DDBEED" w14:textId="77777777" w:rsidR="0079139A" w:rsidRPr="0079139A" w:rsidRDefault="0079139A" w:rsidP="0079139A">
      <w:pPr>
        <w:rPr>
          <w:lang w:val="pl-PL"/>
        </w:rPr>
      </w:pPr>
    </w:p>
    <w:p w14:paraId="2F1073C8" w14:textId="2F80A243" w:rsidR="0079139A" w:rsidRPr="0079139A" w:rsidRDefault="0079139A" w:rsidP="0079139A">
      <w:pPr>
        <w:rPr>
          <w:lang w:val="pl-PL"/>
        </w:rPr>
      </w:pPr>
      <w:r w:rsidRPr="0079139A">
        <w:rPr>
          <w:lang w:val="pl-PL"/>
        </w:rPr>
        <w:t>Rzecznik nie zastępuje wyspecjalizowanych służb, instytucji i stowarzyszeń zajmujących się ochroną dziecka, lecz interweniuje w sytuacji, kiedy dotychczasowe procedury okazały się nieskuteczne bądź ich zaniechano. </w:t>
      </w:r>
    </w:p>
    <w:p w14:paraId="6668F7E5" w14:textId="77777777" w:rsidR="0079139A" w:rsidRDefault="0079139A" w:rsidP="0079139A">
      <w:pPr>
        <w:rPr>
          <w:lang w:val="pl-PL"/>
        </w:rPr>
      </w:pPr>
    </w:p>
    <w:p w14:paraId="25369154" w14:textId="79F27B16" w:rsidR="0079139A" w:rsidRPr="0079139A" w:rsidRDefault="0079139A" w:rsidP="0079139A">
      <w:pPr>
        <w:rPr>
          <w:lang w:val="pl-PL"/>
        </w:rPr>
      </w:pPr>
      <w:r w:rsidRPr="0079139A">
        <w:rPr>
          <w:lang w:val="pl-PL"/>
        </w:rPr>
        <w:t>Urząd Rzecznika Praw Dziecka chce dowiedzieć się, jaki jest poziom znajomości i wiedzy na temat ustawowych zadań urzędu Rzecznika Praw Dziecka, a także oczekiwań wobec działalności konstytucyjnego urzędu wśród dorosłych mieszkańców Polski w zakresie ochrony praw dziecka i obszarów wymagających zmian na rzecz osób najmłodszych. W związku z tym planowane jest zlecenie ogólnopolskiego badania na temat urzędu Rzecznika Praw Dziecka.  </w:t>
      </w:r>
    </w:p>
    <w:p w14:paraId="2FEC5DD0" w14:textId="77777777" w:rsidR="0079139A" w:rsidRDefault="0079139A">
      <w:pPr>
        <w:spacing w:after="170" w:line="259" w:lineRule="auto"/>
        <w:ind w:left="-15" w:firstLine="0"/>
        <w:rPr>
          <w:b/>
        </w:rPr>
      </w:pPr>
    </w:p>
    <w:p w14:paraId="1F3B9F8E" w14:textId="63FB0499" w:rsidR="009B05B9" w:rsidRDefault="00000000" w:rsidP="0079139A">
      <w:pPr>
        <w:spacing w:after="170" w:line="259" w:lineRule="auto"/>
        <w:ind w:left="-15" w:firstLine="0"/>
        <w:jc w:val="both"/>
      </w:pPr>
      <w:r>
        <w:rPr>
          <w:b/>
        </w:rPr>
        <w:t xml:space="preserve">Cele badania: </w:t>
      </w:r>
    </w:p>
    <w:p w14:paraId="4DFDD62A" w14:textId="77777777" w:rsidR="0079139A" w:rsidRPr="0079139A" w:rsidRDefault="0079139A" w:rsidP="0079139A">
      <w:pPr>
        <w:numPr>
          <w:ilvl w:val="0"/>
          <w:numId w:val="11"/>
        </w:numPr>
        <w:spacing w:after="160" w:line="259" w:lineRule="auto"/>
        <w:jc w:val="both"/>
        <w:rPr>
          <w:lang w:val="pl-PL"/>
        </w:rPr>
      </w:pPr>
      <w:r w:rsidRPr="0079139A">
        <w:rPr>
          <w:lang w:val="pl-PL"/>
        </w:rPr>
        <w:t>określenie poziomu wiedzy na temat praw dziecka oraz poznanie postaw wobec nich wśród dorosłych mieszkańców Polski; </w:t>
      </w:r>
    </w:p>
    <w:p w14:paraId="1E0DD5D6" w14:textId="77777777" w:rsidR="0079139A" w:rsidRPr="0079139A" w:rsidRDefault="0079139A" w:rsidP="0079139A">
      <w:pPr>
        <w:numPr>
          <w:ilvl w:val="0"/>
          <w:numId w:val="12"/>
        </w:numPr>
        <w:spacing w:after="160" w:line="259" w:lineRule="auto"/>
        <w:jc w:val="both"/>
        <w:rPr>
          <w:lang w:val="pl-PL"/>
        </w:rPr>
      </w:pPr>
      <w:r w:rsidRPr="0079139A">
        <w:rPr>
          <w:lang w:val="pl-PL"/>
        </w:rPr>
        <w:t>ustalenie poziomu znajomości i wiedzy na temat ustawowych kompetencji urzędu Rzecznika Praw Dziecka wśród dorosłych mieszkańców Polski;</w:t>
      </w:r>
      <w:r w:rsidRPr="0079139A">
        <w:rPr>
          <w:rFonts w:ascii="Arial" w:hAnsi="Arial" w:cs="Arial"/>
          <w:lang w:val="pl-PL"/>
        </w:rPr>
        <w:t> </w:t>
      </w:r>
      <w:r w:rsidRPr="0079139A">
        <w:rPr>
          <w:lang w:val="pl-PL"/>
        </w:rPr>
        <w:t> </w:t>
      </w:r>
    </w:p>
    <w:p w14:paraId="13D13EA6" w14:textId="16CB7D0F" w:rsidR="0079139A" w:rsidRPr="0079139A" w:rsidRDefault="0079139A" w:rsidP="0079139A">
      <w:pPr>
        <w:numPr>
          <w:ilvl w:val="0"/>
          <w:numId w:val="13"/>
        </w:numPr>
        <w:spacing w:after="160" w:line="259" w:lineRule="auto"/>
        <w:jc w:val="both"/>
        <w:rPr>
          <w:lang w:val="pl-PL"/>
        </w:rPr>
      </w:pPr>
      <w:r w:rsidRPr="0079139A">
        <w:rPr>
          <w:lang w:val="pl-PL"/>
        </w:rPr>
        <w:t>poznanie oczekiwań wobec działalności konstytucyjnego urzędu wśród dorosłych mieszkańców Polski w zakresie ochrony praw dziecka i obszarów wymagających zmian na rzecz osób najmłodszych</w:t>
      </w:r>
      <w:r>
        <w:rPr>
          <w:lang w:val="pl-PL"/>
        </w:rPr>
        <w:t>.</w:t>
      </w:r>
    </w:p>
    <w:p w14:paraId="7A6AD290" w14:textId="77777777" w:rsidR="009B05B9" w:rsidRPr="00FA21F5" w:rsidRDefault="00000000">
      <w:pPr>
        <w:spacing w:after="185" w:line="259" w:lineRule="auto"/>
        <w:ind w:left="0" w:firstLine="0"/>
        <w:rPr>
          <w:lang w:val="pl-PL"/>
        </w:rPr>
      </w:pPr>
      <w:r w:rsidRPr="00FA21F5">
        <w:rPr>
          <w:lang w:val="pl-PL"/>
        </w:rPr>
        <w:t xml:space="preserve"> </w:t>
      </w:r>
    </w:p>
    <w:p w14:paraId="6F1CDA77" w14:textId="77777777" w:rsidR="009B05B9" w:rsidRDefault="00000000">
      <w:pPr>
        <w:numPr>
          <w:ilvl w:val="0"/>
          <w:numId w:val="2"/>
        </w:numPr>
        <w:ind w:hanging="361"/>
      </w:pPr>
      <w:r>
        <w:t xml:space="preserve">Zamówienie obejmuje: </w:t>
      </w:r>
    </w:p>
    <w:p w14:paraId="40F606AF" w14:textId="77777777" w:rsidR="009B05B9" w:rsidRDefault="00000000">
      <w:pPr>
        <w:ind w:left="356"/>
      </w:pPr>
      <w:r>
        <w:t xml:space="preserve">Etap I  </w:t>
      </w:r>
    </w:p>
    <w:p w14:paraId="396B405D" w14:textId="2ADA08CF" w:rsidR="009B05B9" w:rsidRPr="00FA21F5" w:rsidRDefault="00000000">
      <w:pPr>
        <w:numPr>
          <w:ilvl w:val="2"/>
          <w:numId w:val="3"/>
        </w:numPr>
        <w:ind w:hanging="360"/>
        <w:rPr>
          <w:lang w:val="pl-PL"/>
        </w:rPr>
      </w:pPr>
      <w:r w:rsidRPr="00FA21F5">
        <w:rPr>
          <w:lang w:val="pl-PL"/>
        </w:rPr>
        <w:t>Badanie jakościowe metodą zogniskowanych wywiadów grupowych z osobami pracującymi z</w:t>
      </w:r>
      <w:r w:rsidR="00FA21F5" w:rsidRPr="00FA21F5">
        <w:rPr>
          <w:lang w:val="pl-PL"/>
        </w:rPr>
        <w:t> </w:t>
      </w:r>
      <w:r w:rsidRPr="00FA21F5">
        <w:rPr>
          <w:lang w:val="pl-PL"/>
        </w:rPr>
        <w:t xml:space="preserve">dziećmi; </w:t>
      </w:r>
    </w:p>
    <w:p w14:paraId="629112FD" w14:textId="77777777" w:rsidR="009B05B9" w:rsidRPr="00FA21F5" w:rsidRDefault="00000000">
      <w:pPr>
        <w:numPr>
          <w:ilvl w:val="2"/>
          <w:numId w:val="3"/>
        </w:numPr>
        <w:spacing w:after="152"/>
        <w:ind w:hanging="360"/>
        <w:rPr>
          <w:lang w:val="pl-PL"/>
        </w:rPr>
      </w:pPr>
      <w:r w:rsidRPr="00FA21F5">
        <w:rPr>
          <w:lang w:val="pl-PL"/>
        </w:rPr>
        <w:t xml:space="preserve">Badanie jakościowe metodą zogniskowanych wywiadów grupowych z osobami zainteresowanymi sprawami społeczno-politycznymi; </w:t>
      </w:r>
    </w:p>
    <w:p w14:paraId="729260A1" w14:textId="77777777" w:rsidR="009B05B9" w:rsidRDefault="00000000">
      <w:pPr>
        <w:spacing w:after="152"/>
        <w:ind w:left="356"/>
      </w:pPr>
      <w:r>
        <w:t xml:space="preserve">Etap II </w:t>
      </w:r>
    </w:p>
    <w:p w14:paraId="7491EFD4" w14:textId="7390CCB1" w:rsidR="009B05B9" w:rsidRPr="00FA21F5" w:rsidRDefault="00000000">
      <w:pPr>
        <w:numPr>
          <w:ilvl w:val="2"/>
          <w:numId w:val="3"/>
        </w:numPr>
        <w:spacing w:after="152"/>
        <w:ind w:hanging="360"/>
        <w:rPr>
          <w:lang w:val="pl-PL"/>
        </w:rPr>
      </w:pPr>
      <w:r w:rsidRPr="00FA21F5">
        <w:rPr>
          <w:lang w:val="pl-PL"/>
        </w:rPr>
        <w:t>Badanie ilościowe na reprezentatywnej próbie pod względem płci, wieku, wykształcenia i</w:t>
      </w:r>
      <w:r w:rsidR="00FA21F5">
        <w:rPr>
          <w:lang w:val="pl-PL"/>
        </w:rPr>
        <w:t> </w:t>
      </w:r>
      <w:r w:rsidRPr="00FA21F5">
        <w:rPr>
          <w:lang w:val="pl-PL"/>
        </w:rPr>
        <w:t>wielkości miejscowości zamieszkania, N=1000 dorosłych mieszkańców Polski w wieku 18 lat i</w:t>
      </w:r>
      <w:r w:rsidR="00FA21F5">
        <w:rPr>
          <w:lang w:val="pl-PL"/>
        </w:rPr>
        <w:t> </w:t>
      </w:r>
      <w:r w:rsidRPr="00FA21F5">
        <w:rPr>
          <w:lang w:val="pl-PL"/>
        </w:rPr>
        <w:t xml:space="preserve">więcej; </w:t>
      </w:r>
    </w:p>
    <w:p w14:paraId="1DAA9539" w14:textId="77777777" w:rsidR="009B05B9" w:rsidRPr="00FA21F5" w:rsidRDefault="00000000">
      <w:pPr>
        <w:spacing w:after="152"/>
        <w:rPr>
          <w:lang w:val="pl-PL"/>
        </w:rPr>
      </w:pPr>
      <w:r w:rsidRPr="00FA21F5">
        <w:rPr>
          <w:b/>
          <w:lang w:val="pl-PL"/>
        </w:rPr>
        <w:t>Czas na realizację projektu</w:t>
      </w:r>
      <w:r w:rsidRPr="00FA21F5">
        <w:rPr>
          <w:lang w:val="pl-PL"/>
        </w:rPr>
        <w:t xml:space="preserve"> (od momentu podpisania umowy do przekazania przedmiotu zamówienia): 35 dni kalendarzowych. </w:t>
      </w:r>
    </w:p>
    <w:p w14:paraId="342B7344" w14:textId="77777777" w:rsidR="009B05B9" w:rsidRPr="00FA21F5" w:rsidRDefault="00000000">
      <w:pPr>
        <w:spacing w:after="160" w:line="259" w:lineRule="auto"/>
        <w:ind w:left="0" w:firstLine="0"/>
        <w:rPr>
          <w:lang w:val="pl-PL"/>
        </w:rPr>
      </w:pPr>
      <w:r w:rsidRPr="00FA21F5">
        <w:rPr>
          <w:lang w:val="pl-PL"/>
        </w:rPr>
        <w:lastRenderedPageBreak/>
        <w:t xml:space="preserve"> </w:t>
      </w:r>
    </w:p>
    <w:p w14:paraId="01F1BD17" w14:textId="77777777" w:rsidR="009B05B9" w:rsidRPr="00FA21F5" w:rsidRDefault="00000000">
      <w:pPr>
        <w:ind w:left="356"/>
        <w:rPr>
          <w:lang w:val="pl-PL"/>
        </w:rPr>
      </w:pPr>
      <w:r w:rsidRPr="00FA21F5">
        <w:rPr>
          <w:lang w:val="pl-PL"/>
        </w:rPr>
        <w:t>2.1.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lang w:val="pl-PL"/>
        </w:rPr>
        <w:t xml:space="preserve">Szczegółowy opis przedmiotu zamówienia: </w:t>
      </w:r>
    </w:p>
    <w:p w14:paraId="31EFD67A" w14:textId="77777777" w:rsidR="009B05B9" w:rsidRPr="00FA21F5" w:rsidRDefault="00000000">
      <w:pPr>
        <w:spacing w:after="152"/>
        <w:rPr>
          <w:lang w:val="pl-PL"/>
        </w:rPr>
      </w:pPr>
      <w:r w:rsidRPr="00FA21F5">
        <w:rPr>
          <w:lang w:val="pl-PL"/>
        </w:rPr>
        <w:t xml:space="preserve">Etap I - Część jakościowa </w:t>
      </w:r>
    </w:p>
    <w:p w14:paraId="5903C5DC" w14:textId="77777777" w:rsidR="009B05B9" w:rsidRPr="00FA21F5" w:rsidRDefault="00000000">
      <w:pPr>
        <w:numPr>
          <w:ilvl w:val="1"/>
          <w:numId w:val="2"/>
        </w:numPr>
        <w:spacing w:after="16" w:line="259" w:lineRule="auto"/>
        <w:ind w:hanging="360"/>
        <w:rPr>
          <w:lang w:val="pl-PL"/>
        </w:rPr>
      </w:pPr>
      <w:r w:rsidRPr="00FA21F5">
        <w:rPr>
          <w:b/>
          <w:lang w:val="pl-PL"/>
        </w:rPr>
        <w:t xml:space="preserve">Badanie jakościowe metodą zogniskowanych wywiadów grupowych z osobami pracującymi z dziećmi; </w:t>
      </w:r>
    </w:p>
    <w:p w14:paraId="00CA7AF8" w14:textId="77777777" w:rsidR="009B05B9" w:rsidRPr="00FA21F5" w:rsidRDefault="00000000">
      <w:pPr>
        <w:numPr>
          <w:ilvl w:val="1"/>
          <w:numId w:val="6"/>
        </w:numPr>
        <w:spacing w:after="1" w:line="256" w:lineRule="auto"/>
        <w:ind w:right="715" w:hanging="360"/>
        <w:rPr>
          <w:lang w:val="pl-PL"/>
        </w:rPr>
      </w:pPr>
      <w:r w:rsidRPr="00FA21F5">
        <w:rPr>
          <w:lang w:val="pl-PL"/>
        </w:rPr>
        <w:t xml:space="preserve">Badanie przeprowadzone za pomocą środków komunikacji elektronicznej umożliwiających udział w spotkaniu on-line; </w:t>
      </w:r>
      <w:r w:rsidRPr="00FA21F5">
        <w:rPr>
          <w:rFonts w:ascii="Segoe UI Symbol" w:eastAsia="Segoe UI Symbol" w:hAnsi="Segoe UI Symbol" w:cs="Segoe UI Symbol"/>
          <w:lang w:val="pl-PL"/>
        </w:rPr>
        <w:t>•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lang w:val="pl-PL"/>
        </w:rPr>
        <w:t xml:space="preserve">Długość trwania wywiadu: ok. 1,5-2 godziny; </w:t>
      </w:r>
    </w:p>
    <w:p w14:paraId="72DC1ABD" w14:textId="77777777" w:rsidR="009B05B9" w:rsidRDefault="00000000">
      <w:pPr>
        <w:numPr>
          <w:ilvl w:val="1"/>
          <w:numId w:val="6"/>
        </w:numPr>
        <w:ind w:right="715" w:hanging="360"/>
      </w:pPr>
      <w:r>
        <w:t xml:space="preserve">2 wywiady, w grupach 6 osobowych: </w:t>
      </w:r>
    </w:p>
    <w:p w14:paraId="00FAA9AB" w14:textId="77777777" w:rsidR="009B05B9" w:rsidRPr="00FA21F5" w:rsidRDefault="00000000">
      <w:pPr>
        <w:numPr>
          <w:ilvl w:val="3"/>
          <w:numId w:val="4"/>
        </w:numPr>
        <w:spacing w:after="1" w:line="256" w:lineRule="auto"/>
        <w:ind w:right="110"/>
        <w:rPr>
          <w:lang w:val="pl-PL"/>
        </w:rPr>
      </w:pPr>
      <w:r w:rsidRPr="00FA21F5">
        <w:rPr>
          <w:lang w:val="pl-PL"/>
        </w:rPr>
        <w:t xml:space="preserve">grupa – osoby pracujące na co dzień z dziećmi (w tym: pracownicy placówek oświatowych, pracownicy pomocy społecznej), zamieszkujące małe miejscowości (do 50 tys. mieszkańców); </w:t>
      </w:r>
    </w:p>
    <w:p w14:paraId="2B4BBE71" w14:textId="77777777" w:rsidR="009B05B9" w:rsidRPr="00FA21F5" w:rsidRDefault="00000000">
      <w:pPr>
        <w:numPr>
          <w:ilvl w:val="3"/>
          <w:numId w:val="4"/>
        </w:numPr>
        <w:ind w:right="110"/>
        <w:rPr>
          <w:lang w:val="pl-PL"/>
        </w:rPr>
      </w:pPr>
      <w:r w:rsidRPr="00FA21F5">
        <w:rPr>
          <w:lang w:val="pl-PL"/>
        </w:rPr>
        <w:t xml:space="preserve">grupa – osoby pracujące na co dzień z dziećmi (w tym: pracownicy placówek oświatowych, pracownicy pomocy społecznej), zamieszkujące duże miejscowości (powyżej 200 tys. mieszkańców). </w:t>
      </w:r>
    </w:p>
    <w:p w14:paraId="13D5CD2C" w14:textId="77777777" w:rsidR="009B05B9" w:rsidRPr="00FA21F5" w:rsidRDefault="00000000">
      <w:pPr>
        <w:spacing w:after="0" w:line="259" w:lineRule="auto"/>
        <w:ind w:left="721" w:firstLine="0"/>
        <w:rPr>
          <w:lang w:val="pl-PL"/>
        </w:rPr>
      </w:pPr>
      <w:r w:rsidRPr="00FA21F5">
        <w:rPr>
          <w:lang w:val="pl-PL"/>
        </w:rPr>
        <w:t xml:space="preserve"> </w:t>
      </w:r>
    </w:p>
    <w:p w14:paraId="0C2CC0FB" w14:textId="77777777" w:rsidR="009B05B9" w:rsidRPr="00FA21F5" w:rsidRDefault="00000000">
      <w:pPr>
        <w:numPr>
          <w:ilvl w:val="1"/>
          <w:numId w:val="2"/>
        </w:numPr>
        <w:spacing w:after="16" w:line="259" w:lineRule="auto"/>
        <w:ind w:hanging="360"/>
        <w:rPr>
          <w:lang w:val="pl-PL"/>
        </w:rPr>
      </w:pPr>
      <w:r w:rsidRPr="00FA21F5">
        <w:rPr>
          <w:b/>
          <w:lang w:val="pl-PL"/>
        </w:rPr>
        <w:t xml:space="preserve">Badanie jakościowe metodą zogniskowanych wywiadów grupowych z osobami zainteresowanymi sprawami społeczno-politycznymi; </w:t>
      </w:r>
    </w:p>
    <w:p w14:paraId="2BF40A8E" w14:textId="77777777" w:rsidR="009B05B9" w:rsidRPr="00FA21F5" w:rsidRDefault="00000000">
      <w:pPr>
        <w:numPr>
          <w:ilvl w:val="1"/>
          <w:numId w:val="5"/>
        </w:numPr>
        <w:spacing w:after="1" w:line="256" w:lineRule="auto"/>
        <w:ind w:right="715" w:hanging="360"/>
        <w:rPr>
          <w:lang w:val="pl-PL"/>
        </w:rPr>
      </w:pPr>
      <w:r w:rsidRPr="00FA21F5">
        <w:rPr>
          <w:lang w:val="pl-PL"/>
        </w:rPr>
        <w:t xml:space="preserve">Badanie przeprowadzone za pomocą środków komunikacji elektronicznej umożliwiających udział w spotkaniu on-line; </w:t>
      </w:r>
      <w:r w:rsidRPr="00FA21F5">
        <w:rPr>
          <w:rFonts w:ascii="Segoe UI Symbol" w:eastAsia="Segoe UI Symbol" w:hAnsi="Segoe UI Symbol" w:cs="Segoe UI Symbol"/>
          <w:lang w:val="pl-PL"/>
        </w:rPr>
        <w:t>•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lang w:val="pl-PL"/>
        </w:rPr>
        <w:t xml:space="preserve">Długość trwania wywiadu: ok. 1,5-2 godziny; </w:t>
      </w:r>
    </w:p>
    <w:p w14:paraId="4C45AF9B" w14:textId="77777777" w:rsidR="009B05B9" w:rsidRDefault="00000000">
      <w:pPr>
        <w:numPr>
          <w:ilvl w:val="1"/>
          <w:numId w:val="5"/>
        </w:numPr>
        <w:ind w:right="715" w:hanging="360"/>
      </w:pPr>
      <w:r>
        <w:t xml:space="preserve">2 wywiady, w grupach 6 osobowych: </w:t>
      </w:r>
    </w:p>
    <w:p w14:paraId="286EB07A" w14:textId="77777777" w:rsidR="009B05B9" w:rsidRPr="00FA21F5" w:rsidRDefault="00000000">
      <w:pPr>
        <w:numPr>
          <w:ilvl w:val="3"/>
          <w:numId w:val="8"/>
        </w:numPr>
        <w:rPr>
          <w:lang w:val="pl-PL"/>
        </w:rPr>
      </w:pPr>
      <w:r w:rsidRPr="00FA21F5">
        <w:rPr>
          <w:lang w:val="pl-PL"/>
        </w:rPr>
        <w:t xml:space="preserve">grupa – osoby zainteresowane sprawami społeczno-politycznymi, zamieszkujące małe miejscowości (do 50 tys. mieszkańców); </w:t>
      </w:r>
    </w:p>
    <w:p w14:paraId="39750E57" w14:textId="77777777" w:rsidR="009B05B9" w:rsidRPr="00FA21F5" w:rsidRDefault="00000000">
      <w:pPr>
        <w:numPr>
          <w:ilvl w:val="3"/>
          <w:numId w:val="8"/>
        </w:numPr>
        <w:spacing w:after="152"/>
        <w:rPr>
          <w:lang w:val="pl-PL"/>
        </w:rPr>
      </w:pPr>
      <w:r w:rsidRPr="00FA21F5">
        <w:rPr>
          <w:lang w:val="pl-PL"/>
        </w:rPr>
        <w:t xml:space="preserve">grupa – osoby zainteresowane sprawami społeczno-politycznymi, zamieszkujące duże miejscowości (powyżej 200 tys. mieszkańców). </w:t>
      </w:r>
    </w:p>
    <w:p w14:paraId="5AB3E729" w14:textId="77777777" w:rsidR="009B05B9" w:rsidRPr="00FA21F5" w:rsidRDefault="00000000">
      <w:pPr>
        <w:spacing w:after="161" w:line="259" w:lineRule="auto"/>
        <w:ind w:left="361" w:firstLine="0"/>
        <w:rPr>
          <w:lang w:val="pl-PL"/>
        </w:rPr>
      </w:pPr>
      <w:r w:rsidRPr="00FA21F5">
        <w:rPr>
          <w:lang w:val="pl-PL"/>
        </w:rPr>
        <w:t xml:space="preserve"> </w:t>
      </w:r>
    </w:p>
    <w:p w14:paraId="42B7FBA4" w14:textId="77777777" w:rsidR="009B05B9" w:rsidRDefault="00000000">
      <w:pPr>
        <w:spacing w:after="152"/>
        <w:ind w:left="356"/>
      </w:pPr>
      <w:r>
        <w:t xml:space="preserve">Zakres działań </w:t>
      </w:r>
    </w:p>
    <w:p w14:paraId="273DA410" w14:textId="2B226C3A" w:rsidR="009B05B9" w:rsidRPr="00FA21F5" w:rsidRDefault="00000000">
      <w:pPr>
        <w:numPr>
          <w:ilvl w:val="1"/>
          <w:numId w:val="7"/>
        </w:numPr>
        <w:ind w:hanging="531"/>
        <w:rPr>
          <w:lang w:val="pl-PL"/>
        </w:rPr>
      </w:pPr>
      <w:r w:rsidRPr="00FA21F5">
        <w:rPr>
          <w:lang w:val="pl-PL"/>
        </w:rPr>
        <w:t>rekrutacja respondentów na podstawie kryteriów Zamawiającego, konsultacja screenera z</w:t>
      </w:r>
      <w:r w:rsidR="00FA21F5">
        <w:rPr>
          <w:lang w:val="pl-PL"/>
        </w:rPr>
        <w:t> </w:t>
      </w:r>
      <w:r w:rsidRPr="00FA21F5">
        <w:rPr>
          <w:lang w:val="pl-PL"/>
        </w:rPr>
        <w:t xml:space="preserve">Zamawiającym; </w:t>
      </w:r>
    </w:p>
    <w:p w14:paraId="02CBB95B" w14:textId="77777777" w:rsidR="009B05B9" w:rsidRPr="00FA21F5" w:rsidRDefault="00000000">
      <w:pPr>
        <w:numPr>
          <w:ilvl w:val="1"/>
          <w:numId w:val="7"/>
        </w:numPr>
        <w:ind w:hanging="531"/>
        <w:rPr>
          <w:lang w:val="pl-PL"/>
        </w:rPr>
      </w:pPr>
      <w:r w:rsidRPr="00FA21F5">
        <w:rPr>
          <w:lang w:val="pl-PL"/>
        </w:rPr>
        <w:t xml:space="preserve">zapewnienie wynagrodzenia dla respondentów wraz z obsługą prawno-księgową respondentów; </w:t>
      </w:r>
    </w:p>
    <w:p w14:paraId="5C928CBB" w14:textId="77777777" w:rsidR="009B05B9" w:rsidRPr="00FA21F5" w:rsidRDefault="00000000">
      <w:pPr>
        <w:numPr>
          <w:ilvl w:val="1"/>
          <w:numId w:val="7"/>
        </w:numPr>
        <w:ind w:hanging="531"/>
        <w:rPr>
          <w:lang w:val="pl-PL"/>
        </w:rPr>
      </w:pPr>
      <w:r w:rsidRPr="00FA21F5">
        <w:rPr>
          <w:lang w:val="pl-PL"/>
        </w:rPr>
        <w:t>kontrola telefoniczna umówionych respondentów; iv.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rFonts w:ascii="Arial" w:eastAsia="Arial" w:hAnsi="Arial" w:cs="Arial"/>
          <w:lang w:val="pl-PL"/>
        </w:rPr>
        <w:tab/>
      </w:r>
      <w:r w:rsidRPr="00FA21F5">
        <w:rPr>
          <w:lang w:val="pl-PL"/>
        </w:rPr>
        <w:t xml:space="preserve">zapewnienie platformy do przeprowadzania wywiadów online; </w:t>
      </w:r>
    </w:p>
    <w:p w14:paraId="7D2DD65F" w14:textId="77777777" w:rsidR="009B05B9" w:rsidRPr="00FA21F5" w:rsidRDefault="00000000">
      <w:pPr>
        <w:numPr>
          <w:ilvl w:val="0"/>
          <w:numId w:val="9"/>
        </w:numPr>
        <w:ind w:hanging="681"/>
        <w:rPr>
          <w:lang w:val="pl-PL"/>
        </w:rPr>
      </w:pPr>
      <w:r w:rsidRPr="00FA21F5">
        <w:rPr>
          <w:lang w:val="pl-PL"/>
        </w:rPr>
        <w:t xml:space="preserve">przygotowanie w konsultacji z Zamawiającym scenariuszy wywiadów na podstawie pytań badawczych dostarczonych przez Zamawiającego; </w:t>
      </w:r>
    </w:p>
    <w:p w14:paraId="6285F5B1" w14:textId="77777777" w:rsidR="009B05B9" w:rsidRPr="00FA21F5" w:rsidRDefault="00000000">
      <w:pPr>
        <w:numPr>
          <w:ilvl w:val="0"/>
          <w:numId w:val="9"/>
        </w:numPr>
        <w:ind w:hanging="681"/>
        <w:rPr>
          <w:lang w:val="pl-PL"/>
        </w:rPr>
      </w:pPr>
      <w:r w:rsidRPr="00FA21F5">
        <w:rPr>
          <w:lang w:val="pl-PL"/>
        </w:rPr>
        <w:t xml:space="preserve">realizacja łącznie 4 wywiadów grupowych z osobami wyłonionymi na podstawie kryteriów Zamawiającego; </w:t>
      </w:r>
    </w:p>
    <w:p w14:paraId="482F78D1" w14:textId="77777777" w:rsidR="009B05B9" w:rsidRPr="00FA21F5" w:rsidRDefault="00000000">
      <w:pPr>
        <w:numPr>
          <w:ilvl w:val="0"/>
          <w:numId w:val="9"/>
        </w:numPr>
        <w:ind w:hanging="681"/>
        <w:rPr>
          <w:lang w:val="pl-PL"/>
        </w:rPr>
      </w:pPr>
      <w:r w:rsidRPr="00FA21F5">
        <w:rPr>
          <w:lang w:val="pl-PL"/>
        </w:rPr>
        <w:t xml:space="preserve">zadbanie o to, żeby respondenci mieli dostęp do łącza internetowego umożliwiającego przeprowadzenie wywiadu online oraz kamerę; </w:t>
      </w:r>
    </w:p>
    <w:p w14:paraId="603ACAE2" w14:textId="77777777" w:rsidR="009B05B9" w:rsidRPr="00FA21F5" w:rsidRDefault="00000000">
      <w:pPr>
        <w:numPr>
          <w:ilvl w:val="0"/>
          <w:numId w:val="9"/>
        </w:numPr>
        <w:ind w:hanging="681"/>
        <w:rPr>
          <w:lang w:val="pl-PL"/>
        </w:rPr>
      </w:pPr>
      <w:r w:rsidRPr="00FA21F5">
        <w:rPr>
          <w:lang w:val="pl-PL"/>
        </w:rPr>
        <w:t xml:space="preserve">zapewnienie możliwości odsłuchu wywiadów w czasie rzeczywistym; </w:t>
      </w:r>
    </w:p>
    <w:p w14:paraId="4A861B97" w14:textId="77777777" w:rsidR="009B05B9" w:rsidRPr="00FA21F5" w:rsidRDefault="00000000">
      <w:pPr>
        <w:numPr>
          <w:ilvl w:val="0"/>
          <w:numId w:val="9"/>
        </w:numPr>
        <w:ind w:hanging="681"/>
        <w:rPr>
          <w:lang w:val="pl-PL"/>
        </w:rPr>
      </w:pPr>
      <w:r w:rsidRPr="00FA21F5">
        <w:rPr>
          <w:lang w:val="pl-PL"/>
        </w:rPr>
        <w:t xml:space="preserve">koordynacja, monitoring i kontrola realizacji badania; </w:t>
      </w:r>
    </w:p>
    <w:p w14:paraId="15DD4161" w14:textId="77777777" w:rsidR="009B05B9" w:rsidRPr="00FA21F5" w:rsidRDefault="00000000">
      <w:pPr>
        <w:numPr>
          <w:ilvl w:val="0"/>
          <w:numId w:val="9"/>
        </w:numPr>
        <w:spacing w:after="152"/>
        <w:ind w:hanging="681"/>
        <w:rPr>
          <w:lang w:val="pl-PL"/>
        </w:rPr>
      </w:pPr>
      <w:r w:rsidRPr="00FA21F5">
        <w:rPr>
          <w:lang w:val="pl-PL"/>
        </w:rPr>
        <w:t xml:space="preserve">sporządzenie transkrypcji wywiadów i przekazanie ich Zamawiającemu wraz z nagraniami wideo. </w:t>
      </w:r>
    </w:p>
    <w:p w14:paraId="6421F1B0" w14:textId="77777777" w:rsidR="009B05B9" w:rsidRPr="00FA21F5" w:rsidRDefault="00000000">
      <w:pPr>
        <w:spacing w:after="16" w:line="259" w:lineRule="auto"/>
        <w:ind w:left="-15" w:firstLine="0"/>
        <w:rPr>
          <w:lang w:val="pl-PL"/>
        </w:rPr>
      </w:pPr>
      <w:r w:rsidRPr="00FA21F5">
        <w:rPr>
          <w:b/>
          <w:lang w:val="pl-PL"/>
        </w:rPr>
        <w:lastRenderedPageBreak/>
        <w:t>Warunkiem niezbędnym uczestnictwa w wywiadach grupowych jest znajomość urzędu Rzecznika Praw Dziecka.</w:t>
      </w:r>
      <w:r w:rsidRPr="00FA21F5">
        <w:rPr>
          <w:lang w:val="pl-PL"/>
        </w:rPr>
        <w:t xml:space="preserve"> </w:t>
      </w:r>
    </w:p>
    <w:p w14:paraId="0541E9C6" w14:textId="77777777" w:rsidR="009B05B9" w:rsidRPr="00FA21F5" w:rsidRDefault="00000000">
      <w:pPr>
        <w:spacing w:after="160" w:line="259" w:lineRule="auto"/>
        <w:ind w:left="0" w:firstLine="0"/>
        <w:rPr>
          <w:lang w:val="pl-PL"/>
        </w:rPr>
      </w:pPr>
      <w:r w:rsidRPr="00FA21F5">
        <w:rPr>
          <w:lang w:val="pl-PL"/>
        </w:rPr>
        <w:t xml:space="preserve"> </w:t>
      </w:r>
    </w:p>
    <w:p w14:paraId="4CB1F592" w14:textId="77777777" w:rsidR="009B05B9" w:rsidRDefault="00000000">
      <w:pPr>
        <w:spacing w:after="168"/>
      </w:pPr>
      <w:r>
        <w:t xml:space="preserve">Etap II – część ilościowa </w:t>
      </w:r>
    </w:p>
    <w:p w14:paraId="6226B50F" w14:textId="77777777" w:rsidR="009B05B9" w:rsidRPr="00FA21F5" w:rsidRDefault="00000000">
      <w:pPr>
        <w:numPr>
          <w:ilvl w:val="1"/>
          <w:numId w:val="9"/>
        </w:numPr>
        <w:spacing w:after="16" w:line="259" w:lineRule="auto"/>
        <w:ind w:hanging="360"/>
        <w:rPr>
          <w:lang w:val="pl-PL"/>
        </w:rPr>
      </w:pPr>
      <w:r w:rsidRPr="00FA21F5">
        <w:rPr>
          <w:b/>
          <w:lang w:val="pl-PL"/>
        </w:rPr>
        <w:t xml:space="preserve">Badanie ilościowe na reprezentatywnej próbie pod względem płci, wieku, wykształcenia i wielkości miejscowości zamieszkania, N=1000 dorosłych mieszkańców Polski w wieku 18 lat i więcej; </w:t>
      </w:r>
    </w:p>
    <w:p w14:paraId="01FCE42F" w14:textId="77777777" w:rsidR="009B05B9" w:rsidRPr="00FA21F5" w:rsidRDefault="00000000">
      <w:pPr>
        <w:numPr>
          <w:ilvl w:val="1"/>
          <w:numId w:val="9"/>
        </w:numPr>
        <w:ind w:hanging="360"/>
        <w:rPr>
          <w:lang w:val="pl-PL"/>
        </w:rPr>
      </w:pPr>
      <w:r w:rsidRPr="00FA21F5">
        <w:rPr>
          <w:lang w:val="pl-PL"/>
        </w:rPr>
        <w:t xml:space="preserve">Metoda: ankieta elektroniczna (Computer-Assisted Web Interview - CAWI); </w:t>
      </w:r>
    </w:p>
    <w:p w14:paraId="5DCA897B" w14:textId="7C5C3730" w:rsidR="009B05B9" w:rsidRPr="00FA21F5" w:rsidRDefault="00000000">
      <w:pPr>
        <w:numPr>
          <w:ilvl w:val="1"/>
          <w:numId w:val="9"/>
        </w:numPr>
        <w:ind w:hanging="360"/>
        <w:rPr>
          <w:lang w:val="pl-PL"/>
        </w:rPr>
      </w:pPr>
      <w:r w:rsidRPr="00FA21F5">
        <w:rPr>
          <w:lang w:val="pl-PL"/>
        </w:rPr>
        <w:t>Szacowany maksymalny czas trwania jednego wywiadu: 30 min</w:t>
      </w:r>
      <w:r w:rsidR="00FA21F5">
        <w:rPr>
          <w:lang w:val="pl-PL"/>
        </w:rPr>
        <w:t>.</w:t>
      </w:r>
      <w:r w:rsidRPr="00FA21F5">
        <w:rPr>
          <w:lang w:val="pl-PL"/>
        </w:rPr>
        <w:t xml:space="preserve">, w tym pytania metryczkowe; </w:t>
      </w:r>
    </w:p>
    <w:p w14:paraId="3E092C8C" w14:textId="77777777" w:rsidR="009B05B9" w:rsidRPr="00FA21F5" w:rsidRDefault="00000000">
      <w:pPr>
        <w:numPr>
          <w:ilvl w:val="1"/>
          <w:numId w:val="9"/>
        </w:numPr>
        <w:spacing w:after="152"/>
        <w:ind w:hanging="360"/>
        <w:rPr>
          <w:lang w:val="pl-PL"/>
        </w:rPr>
      </w:pPr>
      <w:r w:rsidRPr="00FA21F5">
        <w:rPr>
          <w:lang w:val="pl-PL"/>
        </w:rPr>
        <w:t xml:space="preserve">Zmienne, które powinna zawierać metryczka badania: płeć, wiek, wykształcenie, wielkość miejscowości zamieszkania, preferencje polityczne, sytuacja materialna, posiadanie dzieci, wielkość gospodarstwa domowego, wykonywany zawód. </w:t>
      </w:r>
    </w:p>
    <w:p w14:paraId="4837D01E" w14:textId="77777777" w:rsidR="009B05B9" w:rsidRDefault="00000000">
      <w:pPr>
        <w:spacing w:after="152"/>
      </w:pPr>
      <w:r>
        <w:t xml:space="preserve">Zakres działań: </w:t>
      </w:r>
    </w:p>
    <w:p w14:paraId="2037DF9A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Przygotowanie w konsultacji z Zamawiającym kwestionariusza badawczego na podstawie pytań badawczych dostarczonych przez Zamawiającego; </w:t>
      </w:r>
    </w:p>
    <w:p w14:paraId="1A89C794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przygotowanie skryptu na podstawie kwestionariusza badawczego; </w:t>
      </w:r>
    </w:p>
    <w:p w14:paraId="32BA27D2" w14:textId="77777777" w:rsidR="009B05B9" w:rsidRDefault="00000000">
      <w:pPr>
        <w:numPr>
          <w:ilvl w:val="0"/>
          <w:numId w:val="10"/>
        </w:numPr>
        <w:ind w:hanging="681"/>
      </w:pPr>
      <w:r>
        <w:t xml:space="preserve">programowanie i testowanie skryptu; </w:t>
      </w:r>
    </w:p>
    <w:p w14:paraId="2A967FD4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pilotaż narzędzia przeprowadzony na próbie wynoszącej co najmniej N=50, wprowadzenie modyfikacji do kwestionariusza na podstawie pilotażu; </w:t>
      </w:r>
    </w:p>
    <w:p w14:paraId="6AB2A801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przygotowanie i weryfikacja próby zgodnie z opisem przedmiotu zamówienia;  </w:t>
      </w:r>
    </w:p>
    <w:p w14:paraId="62E40CD9" w14:textId="77777777" w:rsidR="009B05B9" w:rsidRDefault="00000000">
      <w:pPr>
        <w:numPr>
          <w:ilvl w:val="0"/>
          <w:numId w:val="10"/>
        </w:numPr>
        <w:ind w:hanging="681"/>
      </w:pPr>
      <w:r>
        <w:t xml:space="preserve">rekrutacja respondentów; </w:t>
      </w:r>
    </w:p>
    <w:p w14:paraId="61CDBC8B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koordynacja, monitoring i kontrola realizacji badania, przetworzenie danych i przygotowanie bazy danych; </w:t>
      </w:r>
    </w:p>
    <w:p w14:paraId="2CC706ED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po zakończeniu badania przekazanie Zamawiającemu: </w:t>
      </w:r>
    </w:p>
    <w:p w14:paraId="6A61712F" w14:textId="77777777" w:rsidR="009B05B9" w:rsidRPr="00FA21F5" w:rsidRDefault="00000000">
      <w:pPr>
        <w:numPr>
          <w:ilvl w:val="1"/>
          <w:numId w:val="10"/>
        </w:numPr>
        <w:ind w:hanging="360"/>
        <w:rPr>
          <w:lang w:val="pl-PL"/>
        </w:rPr>
      </w:pPr>
      <w:r w:rsidRPr="00FA21F5">
        <w:rPr>
          <w:lang w:val="pl-PL"/>
        </w:rPr>
        <w:t xml:space="preserve">bazy danych w formatach: Stata (.dta), SPSS (.sav) oraz MS Excel (.xls)  </w:t>
      </w:r>
    </w:p>
    <w:p w14:paraId="37401608" w14:textId="77777777" w:rsidR="009B05B9" w:rsidRPr="00FA21F5" w:rsidRDefault="00000000">
      <w:pPr>
        <w:numPr>
          <w:ilvl w:val="1"/>
          <w:numId w:val="10"/>
        </w:numPr>
        <w:ind w:hanging="360"/>
        <w:rPr>
          <w:lang w:val="pl-PL"/>
        </w:rPr>
      </w:pPr>
      <w:r w:rsidRPr="00FA21F5">
        <w:rPr>
          <w:lang w:val="pl-PL"/>
        </w:rPr>
        <w:t xml:space="preserve">raportu tabelarycznego z testami istotności statystycznej; </w:t>
      </w:r>
    </w:p>
    <w:p w14:paraId="3099F159" w14:textId="77777777" w:rsidR="009B05B9" w:rsidRDefault="00000000">
      <w:pPr>
        <w:numPr>
          <w:ilvl w:val="1"/>
          <w:numId w:val="10"/>
        </w:numPr>
        <w:ind w:hanging="360"/>
      </w:pPr>
      <w:r>
        <w:t xml:space="preserve">raportu technicznego; </w:t>
      </w:r>
    </w:p>
    <w:p w14:paraId="1CCC9EE7" w14:textId="77777777" w:rsidR="009B05B9" w:rsidRPr="00FA21F5" w:rsidRDefault="00000000">
      <w:pPr>
        <w:numPr>
          <w:ilvl w:val="1"/>
          <w:numId w:val="10"/>
        </w:numPr>
        <w:ind w:hanging="360"/>
        <w:rPr>
          <w:lang w:val="pl-PL"/>
        </w:rPr>
      </w:pPr>
      <w:r w:rsidRPr="00FA21F5">
        <w:rPr>
          <w:lang w:val="pl-PL"/>
        </w:rPr>
        <w:t xml:space="preserve">raportu merytorycznego zawierającego między innymi: </w:t>
      </w:r>
    </w:p>
    <w:p w14:paraId="70F8C6E7" w14:textId="77777777" w:rsidR="009B05B9" w:rsidRPr="00FA21F5" w:rsidRDefault="00000000">
      <w:pPr>
        <w:numPr>
          <w:ilvl w:val="2"/>
          <w:numId w:val="10"/>
        </w:numPr>
        <w:ind w:right="2699"/>
        <w:rPr>
          <w:lang w:val="pl-PL"/>
        </w:rPr>
      </w:pPr>
      <w:r w:rsidRPr="00FA21F5">
        <w:rPr>
          <w:lang w:val="pl-PL"/>
        </w:rPr>
        <w:t xml:space="preserve">opis metodologii badawczej, </w:t>
      </w:r>
      <w:r w:rsidRPr="00FA21F5">
        <w:rPr>
          <w:rFonts w:ascii="Courier New" w:eastAsia="Courier New" w:hAnsi="Courier New" w:cs="Courier New"/>
          <w:lang w:val="pl-PL"/>
        </w:rPr>
        <w:t>o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lang w:val="pl-PL"/>
        </w:rPr>
        <w:t xml:space="preserve">analizę wyników badania, </w:t>
      </w:r>
    </w:p>
    <w:p w14:paraId="12F37499" w14:textId="77777777" w:rsidR="009B05B9" w:rsidRPr="00FA21F5" w:rsidRDefault="00000000">
      <w:pPr>
        <w:numPr>
          <w:ilvl w:val="2"/>
          <w:numId w:val="10"/>
        </w:numPr>
        <w:ind w:right="2699"/>
        <w:rPr>
          <w:lang w:val="pl-PL"/>
        </w:rPr>
      </w:pPr>
      <w:r w:rsidRPr="00FA21F5">
        <w:rPr>
          <w:lang w:val="pl-PL"/>
        </w:rPr>
        <w:t xml:space="preserve">segmentację badanych pod względem postrzegania praw dziecka i RPD, </w:t>
      </w:r>
      <w:r w:rsidRPr="00FA21F5">
        <w:rPr>
          <w:rFonts w:ascii="Courier New" w:eastAsia="Courier New" w:hAnsi="Courier New" w:cs="Courier New"/>
          <w:lang w:val="pl-PL"/>
        </w:rPr>
        <w:t>o</w:t>
      </w:r>
      <w:r w:rsidRPr="00FA21F5">
        <w:rPr>
          <w:rFonts w:ascii="Arial" w:eastAsia="Arial" w:hAnsi="Arial" w:cs="Arial"/>
          <w:lang w:val="pl-PL"/>
        </w:rPr>
        <w:t xml:space="preserve"> </w:t>
      </w:r>
      <w:r w:rsidRPr="00FA21F5">
        <w:rPr>
          <w:lang w:val="pl-PL"/>
        </w:rPr>
        <w:t xml:space="preserve">rekomendacje; </w:t>
      </w:r>
    </w:p>
    <w:p w14:paraId="20CCBB9E" w14:textId="77777777" w:rsidR="009B05B9" w:rsidRDefault="00000000">
      <w:pPr>
        <w:numPr>
          <w:ilvl w:val="0"/>
          <w:numId w:val="10"/>
        </w:numPr>
        <w:ind w:hanging="681"/>
      </w:pPr>
      <w:r>
        <w:t xml:space="preserve">terminowe wykonanie harmonogramu badania; </w:t>
      </w:r>
    </w:p>
    <w:p w14:paraId="6946726A" w14:textId="77777777" w:rsidR="009B05B9" w:rsidRPr="00FA21F5" w:rsidRDefault="00000000">
      <w:pPr>
        <w:numPr>
          <w:ilvl w:val="0"/>
          <w:numId w:val="10"/>
        </w:numPr>
        <w:ind w:hanging="681"/>
        <w:rPr>
          <w:lang w:val="pl-PL"/>
        </w:rPr>
      </w:pPr>
      <w:r w:rsidRPr="00FA21F5">
        <w:rPr>
          <w:lang w:val="pl-PL"/>
        </w:rPr>
        <w:t xml:space="preserve">stały kontakt z Zamawiającym i informowanie o przebiegu realizacji działań co najmniej raz w tygodniu. </w:t>
      </w:r>
    </w:p>
    <w:sectPr w:rsidR="009B05B9" w:rsidRPr="00FA21F5">
      <w:pgSz w:w="11905" w:h="16840"/>
      <w:pgMar w:top="1419" w:right="1441" w:bottom="151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DAB"/>
    <w:multiLevelType w:val="hybridMultilevel"/>
    <w:tmpl w:val="CC208F1A"/>
    <w:lvl w:ilvl="0" w:tplc="7D661F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A5C5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8DCC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8877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10732A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C4418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41C2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27D6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EFCD4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732EF"/>
    <w:multiLevelType w:val="multilevel"/>
    <w:tmpl w:val="8AC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97286"/>
    <w:multiLevelType w:val="hybridMultilevel"/>
    <w:tmpl w:val="C050487E"/>
    <w:lvl w:ilvl="0" w:tplc="942A8A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22462">
      <w:start w:val="1"/>
      <w:numFmt w:val="lowerLetter"/>
      <w:lvlText w:val="%2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6032">
      <w:start w:val="1"/>
      <w:numFmt w:val="lowerLetter"/>
      <w:lvlRestart w:val="0"/>
      <w:lvlText w:val="%3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EEECE">
      <w:start w:val="1"/>
      <w:numFmt w:val="decimal"/>
      <w:lvlText w:val="%4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3B84">
      <w:start w:val="1"/>
      <w:numFmt w:val="lowerLetter"/>
      <w:lvlText w:val="%5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CB98A">
      <w:start w:val="1"/>
      <w:numFmt w:val="lowerRoman"/>
      <w:lvlText w:val="%6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C8F5C">
      <w:start w:val="1"/>
      <w:numFmt w:val="decimal"/>
      <w:lvlText w:val="%7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265AC">
      <w:start w:val="1"/>
      <w:numFmt w:val="lowerLetter"/>
      <w:lvlText w:val="%8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28C58">
      <w:start w:val="1"/>
      <w:numFmt w:val="lowerRoman"/>
      <w:lvlText w:val="%9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44CAD"/>
    <w:multiLevelType w:val="multilevel"/>
    <w:tmpl w:val="963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8D2CB7"/>
    <w:multiLevelType w:val="hybridMultilevel"/>
    <w:tmpl w:val="3D228C02"/>
    <w:lvl w:ilvl="0" w:tplc="AE5EC3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46898">
      <w:start w:val="1"/>
      <w:numFmt w:val="lowerLetter"/>
      <w:lvlText w:val="%2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CF7EA">
      <w:start w:val="1"/>
      <w:numFmt w:val="lowerRoman"/>
      <w:lvlText w:val="%3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C12A2">
      <w:start w:val="1"/>
      <w:numFmt w:val="upperRoman"/>
      <w:lvlRestart w:val="0"/>
      <w:lvlText w:val="%4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825C8">
      <w:start w:val="1"/>
      <w:numFmt w:val="lowerLetter"/>
      <w:lvlText w:val="%5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C4226">
      <w:start w:val="1"/>
      <w:numFmt w:val="lowerRoman"/>
      <w:lvlText w:val="%6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8EA4C">
      <w:start w:val="1"/>
      <w:numFmt w:val="decimal"/>
      <w:lvlText w:val="%7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C142E">
      <w:start w:val="1"/>
      <w:numFmt w:val="lowerLetter"/>
      <w:lvlText w:val="%8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CD3F2">
      <w:start w:val="1"/>
      <w:numFmt w:val="lowerRoman"/>
      <w:lvlText w:val="%9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1332F"/>
    <w:multiLevelType w:val="hybridMultilevel"/>
    <w:tmpl w:val="792CF5AE"/>
    <w:lvl w:ilvl="0" w:tplc="C5D62882">
      <w:start w:val="1"/>
      <w:numFmt w:val="lowerRoman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088C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E5B38">
      <w:start w:val="1"/>
      <w:numFmt w:val="bullet"/>
      <w:lvlText w:val="o"/>
      <w:lvlJc w:val="left"/>
      <w:pPr>
        <w:ind w:left="1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E7F50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4D064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60DC0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4EFC0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51E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E1EE2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D45F5A"/>
    <w:multiLevelType w:val="hybridMultilevel"/>
    <w:tmpl w:val="8C4A55B6"/>
    <w:lvl w:ilvl="0" w:tplc="7DB896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0D8AC">
      <w:start w:val="1"/>
      <w:numFmt w:val="lowerLetter"/>
      <w:lvlText w:val="%2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84270">
      <w:start w:val="1"/>
      <w:numFmt w:val="lowerRoman"/>
      <w:lvlText w:val="%3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4E476">
      <w:start w:val="1"/>
      <w:numFmt w:val="upperRoman"/>
      <w:lvlRestart w:val="0"/>
      <w:lvlText w:val="%4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45F42">
      <w:start w:val="1"/>
      <w:numFmt w:val="lowerLetter"/>
      <w:lvlText w:val="%5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61E20">
      <w:start w:val="1"/>
      <w:numFmt w:val="lowerRoman"/>
      <w:lvlText w:val="%6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2F4AA">
      <w:start w:val="1"/>
      <w:numFmt w:val="decimal"/>
      <w:lvlText w:val="%7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E166">
      <w:start w:val="1"/>
      <w:numFmt w:val="lowerLetter"/>
      <w:lvlText w:val="%8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4E29A">
      <w:start w:val="1"/>
      <w:numFmt w:val="lowerRoman"/>
      <w:lvlText w:val="%9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372967"/>
    <w:multiLevelType w:val="multilevel"/>
    <w:tmpl w:val="0E4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674AB"/>
    <w:multiLevelType w:val="hybridMultilevel"/>
    <w:tmpl w:val="40C4EF32"/>
    <w:lvl w:ilvl="0" w:tplc="050CED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2D1B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87D54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4C9A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C5C8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E9CA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4951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C533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40C7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62D98"/>
    <w:multiLevelType w:val="hybridMultilevel"/>
    <w:tmpl w:val="B218B642"/>
    <w:lvl w:ilvl="0" w:tplc="958CAACC">
      <w:start w:val="5"/>
      <w:numFmt w:val="lowerRoman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207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48BB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63DF0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8B78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CC1E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CF0A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A2F6A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469B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AA2D13"/>
    <w:multiLevelType w:val="hybridMultilevel"/>
    <w:tmpl w:val="CFF80672"/>
    <w:lvl w:ilvl="0" w:tplc="AA0CFF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E809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46F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6E39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67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010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C18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61D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EFDE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20E21"/>
    <w:multiLevelType w:val="hybridMultilevel"/>
    <w:tmpl w:val="5B206684"/>
    <w:lvl w:ilvl="0" w:tplc="309E71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2A35E">
      <w:start w:val="1"/>
      <w:numFmt w:val="lowerRoman"/>
      <w:lvlText w:val="%2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46590">
      <w:start w:val="1"/>
      <w:numFmt w:val="lowerRoman"/>
      <w:lvlText w:val="%3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21AB0">
      <w:start w:val="1"/>
      <w:numFmt w:val="decimal"/>
      <w:lvlText w:val="%4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EBB46">
      <w:start w:val="1"/>
      <w:numFmt w:val="lowerLetter"/>
      <w:lvlText w:val="%5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F8AA">
      <w:start w:val="1"/>
      <w:numFmt w:val="lowerRoman"/>
      <w:lvlText w:val="%6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2509A">
      <w:start w:val="1"/>
      <w:numFmt w:val="decimal"/>
      <w:lvlText w:val="%7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D41172">
      <w:start w:val="1"/>
      <w:numFmt w:val="lowerLetter"/>
      <w:lvlText w:val="%8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47F7E">
      <w:start w:val="1"/>
      <w:numFmt w:val="lowerRoman"/>
      <w:lvlText w:val="%9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A3314C"/>
    <w:multiLevelType w:val="hybridMultilevel"/>
    <w:tmpl w:val="C9149F14"/>
    <w:lvl w:ilvl="0" w:tplc="56F6A258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A4976">
      <w:start w:val="1"/>
      <w:numFmt w:val="lowerLetter"/>
      <w:lvlText w:val="%2.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87086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00210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A05F8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61AA0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6F77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1BF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0F15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65043">
    <w:abstractNumId w:val="10"/>
  </w:num>
  <w:num w:numId="2" w16cid:durableId="1990941100">
    <w:abstractNumId w:val="12"/>
  </w:num>
  <w:num w:numId="3" w16cid:durableId="39936743">
    <w:abstractNumId w:val="2"/>
  </w:num>
  <w:num w:numId="4" w16cid:durableId="1116413942">
    <w:abstractNumId w:val="4"/>
  </w:num>
  <w:num w:numId="5" w16cid:durableId="1572236159">
    <w:abstractNumId w:val="0"/>
  </w:num>
  <w:num w:numId="6" w16cid:durableId="834341939">
    <w:abstractNumId w:val="8"/>
  </w:num>
  <w:num w:numId="7" w16cid:durableId="1001004967">
    <w:abstractNumId w:val="11"/>
  </w:num>
  <w:num w:numId="8" w16cid:durableId="1007026503">
    <w:abstractNumId w:val="6"/>
  </w:num>
  <w:num w:numId="9" w16cid:durableId="820852525">
    <w:abstractNumId w:val="9"/>
  </w:num>
  <w:num w:numId="10" w16cid:durableId="195655103">
    <w:abstractNumId w:val="5"/>
  </w:num>
  <w:num w:numId="11" w16cid:durableId="723480362">
    <w:abstractNumId w:val="3"/>
  </w:num>
  <w:num w:numId="12" w16cid:durableId="1261255739">
    <w:abstractNumId w:val="1"/>
  </w:num>
  <w:num w:numId="13" w16cid:durableId="100520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B9"/>
    <w:rsid w:val="0079139A"/>
    <w:rsid w:val="009B05B9"/>
    <w:rsid w:val="00A13B3F"/>
    <w:rsid w:val="00A2048A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874"/>
  <w15:docId w15:val="{99A43A53-2FB4-47FA-BC6E-ED2139E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Makaruk</dc:creator>
  <cp:keywords/>
  <cp:lastModifiedBy>Edyta Dubicka</cp:lastModifiedBy>
  <cp:revision>4</cp:revision>
  <dcterms:created xsi:type="dcterms:W3CDTF">2024-10-25T13:12:00Z</dcterms:created>
  <dcterms:modified xsi:type="dcterms:W3CDTF">2024-10-25T13:19:00Z</dcterms:modified>
</cp:coreProperties>
</file>