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DB118" w14:textId="77777777" w:rsidR="003D2FEE" w:rsidRPr="00C43392" w:rsidRDefault="003D2FEE" w:rsidP="00957E7C">
      <w:pPr>
        <w:spacing w:before="60" w:after="60"/>
        <w:rPr>
          <w:color w:val="000000"/>
          <w:sz w:val="20"/>
        </w:rPr>
      </w:pPr>
    </w:p>
    <w:p w14:paraId="698E66B0" w14:textId="77777777" w:rsidR="00290FD5" w:rsidRPr="00C43392" w:rsidRDefault="005533FB" w:rsidP="00290FD5">
      <w:pPr>
        <w:spacing w:before="60" w:after="120"/>
        <w:jc w:val="center"/>
        <w:rPr>
          <w:b/>
          <w:color w:val="000000"/>
          <w:sz w:val="20"/>
        </w:rPr>
      </w:pPr>
      <w:r w:rsidRPr="00C43392">
        <w:rPr>
          <w:b/>
          <w:color w:val="000000"/>
          <w:sz w:val="20"/>
        </w:rPr>
        <w:t xml:space="preserve">ZAPYTANIE </w:t>
      </w:r>
      <w:r w:rsidR="00AF49DA" w:rsidRPr="00C43392">
        <w:rPr>
          <w:b/>
          <w:color w:val="000000"/>
          <w:sz w:val="20"/>
        </w:rPr>
        <w:t>OFERTOWE</w:t>
      </w:r>
    </w:p>
    <w:p w14:paraId="17065E42" w14:textId="77777777" w:rsidR="00FD0F81" w:rsidRPr="00C43392" w:rsidRDefault="00FD0F81" w:rsidP="00981BAB">
      <w:pPr>
        <w:spacing w:before="60" w:after="120"/>
        <w:rPr>
          <w:b/>
          <w:color w:val="000000"/>
          <w:sz w:val="20"/>
        </w:rPr>
      </w:pPr>
    </w:p>
    <w:p w14:paraId="08523FFF" w14:textId="44FC2245" w:rsidR="00910E7E" w:rsidRPr="00C43392" w:rsidRDefault="00910E7E" w:rsidP="00511190">
      <w:pPr>
        <w:spacing w:line="300" w:lineRule="auto"/>
        <w:jc w:val="center"/>
        <w:rPr>
          <w:sz w:val="20"/>
        </w:rPr>
      </w:pPr>
      <w:bookmarkStart w:id="0" w:name="_Hlk171070666"/>
      <w:r w:rsidRPr="00C43392">
        <w:rPr>
          <w:sz w:val="20"/>
        </w:rPr>
        <w:t>w oparciu o art. 2 ust. 1 pkt 1 Prawo Zamówień Publicznych (Dz.U. z 202</w:t>
      </w:r>
      <w:r w:rsidR="00511190" w:rsidRPr="00C43392">
        <w:rPr>
          <w:sz w:val="20"/>
        </w:rPr>
        <w:t>4</w:t>
      </w:r>
      <w:r w:rsidRPr="00C43392">
        <w:rPr>
          <w:sz w:val="20"/>
        </w:rPr>
        <w:t xml:space="preserve"> r. poz. </w:t>
      </w:r>
      <w:r w:rsidR="00511190" w:rsidRPr="00C43392">
        <w:rPr>
          <w:sz w:val="20"/>
        </w:rPr>
        <w:t>1320</w:t>
      </w:r>
      <w:r w:rsidRPr="00C43392">
        <w:rPr>
          <w:sz w:val="20"/>
        </w:rPr>
        <w:t>)</w:t>
      </w:r>
      <w:r w:rsidR="00511190" w:rsidRPr="00C43392">
        <w:rPr>
          <w:sz w:val="20"/>
        </w:rPr>
        <w:t>.</w:t>
      </w:r>
    </w:p>
    <w:p w14:paraId="0EC581D4" w14:textId="77777777" w:rsidR="00910E7E" w:rsidRPr="00C43392" w:rsidRDefault="00910E7E" w:rsidP="00910E7E">
      <w:pPr>
        <w:spacing w:line="300" w:lineRule="auto"/>
        <w:rPr>
          <w:sz w:val="20"/>
        </w:rPr>
      </w:pPr>
    </w:p>
    <w:p w14:paraId="796675DE" w14:textId="5F4A098C" w:rsidR="00910E7E" w:rsidRPr="00C43392" w:rsidRDefault="00910E7E" w:rsidP="00910E7E">
      <w:pPr>
        <w:spacing w:line="300" w:lineRule="auto"/>
        <w:rPr>
          <w:sz w:val="20"/>
        </w:rPr>
      </w:pPr>
      <w:bookmarkStart w:id="1" w:name="_Hlk178163209"/>
      <w:r w:rsidRPr="00C43392">
        <w:rPr>
          <w:sz w:val="20"/>
        </w:rPr>
        <w:t>Biuro Rzecznika Praw Dziecka, zwane dalej Zamawiającym, zaprasza do złożenia oferty na </w:t>
      </w:r>
      <w:bookmarkStart w:id="2" w:name="_Hlk186192375"/>
      <w:r w:rsidR="0040058D" w:rsidRPr="0040058D">
        <w:rPr>
          <w:b/>
          <w:sz w:val="20"/>
        </w:rPr>
        <w:t>dostaw</w:t>
      </w:r>
      <w:r w:rsidR="0040058D">
        <w:rPr>
          <w:b/>
          <w:sz w:val="20"/>
        </w:rPr>
        <w:t>ę</w:t>
      </w:r>
      <w:r w:rsidR="0040058D" w:rsidRPr="0040058D">
        <w:rPr>
          <w:b/>
          <w:sz w:val="20"/>
        </w:rPr>
        <w:t xml:space="preserve"> paliwa do samochodów służbowych z użyciem kart paliwowych </w:t>
      </w:r>
      <w:r w:rsidR="0040058D">
        <w:rPr>
          <w:b/>
          <w:sz w:val="20"/>
        </w:rPr>
        <w:t>–</w:t>
      </w:r>
      <w:r w:rsidR="0040058D" w:rsidRPr="0040058D">
        <w:rPr>
          <w:b/>
          <w:sz w:val="20"/>
        </w:rPr>
        <w:t xml:space="preserve"> flotowych</w:t>
      </w:r>
      <w:bookmarkEnd w:id="2"/>
      <w:r w:rsidR="0040058D">
        <w:rPr>
          <w:b/>
          <w:sz w:val="20"/>
        </w:rPr>
        <w:t>.</w:t>
      </w:r>
    </w:p>
    <w:bookmarkEnd w:id="0"/>
    <w:bookmarkEnd w:id="1"/>
    <w:p w14:paraId="37BDEA52" w14:textId="77777777" w:rsidR="000A5337" w:rsidRPr="00C43392" w:rsidRDefault="000A5337" w:rsidP="000A5337">
      <w:pPr>
        <w:spacing w:line="300" w:lineRule="auto"/>
        <w:rPr>
          <w:sz w:val="20"/>
        </w:rPr>
      </w:pPr>
    </w:p>
    <w:p w14:paraId="0BD31752" w14:textId="41A46817" w:rsidR="00FD0F81" w:rsidRPr="00C43392" w:rsidRDefault="00FD0F81" w:rsidP="00C43392">
      <w:pPr>
        <w:pStyle w:val="Akapitzlist"/>
        <w:numPr>
          <w:ilvl w:val="0"/>
          <w:numId w:val="6"/>
        </w:numPr>
        <w:spacing w:line="300" w:lineRule="auto"/>
        <w:ind w:left="357" w:hanging="215"/>
        <w:jc w:val="both"/>
        <w:rPr>
          <w:b/>
          <w:bCs/>
          <w:color w:val="000000"/>
          <w:sz w:val="20"/>
        </w:rPr>
      </w:pPr>
      <w:r w:rsidRPr="00C43392">
        <w:rPr>
          <w:b/>
          <w:bCs/>
          <w:color w:val="000000" w:themeColor="text1"/>
          <w:sz w:val="20"/>
        </w:rPr>
        <w:t>NAZWA I ADRES ZAMAWIAJĄCEGO</w:t>
      </w:r>
    </w:p>
    <w:p w14:paraId="603B51BA" w14:textId="77777777" w:rsidR="00635C92" w:rsidRDefault="00FD0F81" w:rsidP="000A5337">
      <w:pPr>
        <w:spacing w:line="300" w:lineRule="auto"/>
        <w:jc w:val="both"/>
        <w:rPr>
          <w:color w:val="000000" w:themeColor="text1"/>
          <w:sz w:val="20"/>
        </w:rPr>
      </w:pPr>
      <w:r w:rsidRPr="00C43392">
        <w:rPr>
          <w:color w:val="000000" w:themeColor="text1"/>
          <w:sz w:val="20"/>
        </w:rPr>
        <w:t xml:space="preserve">Zamawiający: </w:t>
      </w:r>
      <w:r w:rsidR="000A5337" w:rsidRPr="00C43392">
        <w:rPr>
          <w:color w:val="000000" w:themeColor="text1"/>
          <w:sz w:val="20"/>
        </w:rPr>
        <w:t>Biuro Rzecznika Praw Dziecka,</w:t>
      </w:r>
      <w:r w:rsidR="2BCC18C1" w:rsidRPr="00C43392">
        <w:rPr>
          <w:color w:val="000000" w:themeColor="text1"/>
          <w:sz w:val="20"/>
        </w:rPr>
        <w:t xml:space="preserve"> </w:t>
      </w:r>
      <w:r w:rsidRPr="00C43392">
        <w:rPr>
          <w:color w:val="000000" w:themeColor="text1"/>
          <w:sz w:val="20"/>
        </w:rPr>
        <w:t xml:space="preserve">Adres: ul. </w:t>
      </w:r>
      <w:r w:rsidR="000A5337" w:rsidRPr="00C43392">
        <w:rPr>
          <w:color w:val="000000" w:themeColor="text1"/>
          <w:sz w:val="20"/>
        </w:rPr>
        <w:t>Chocimska 6</w:t>
      </w:r>
      <w:r w:rsidRPr="00C43392">
        <w:rPr>
          <w:color w:val="000000" w:themeColor="text1"/>
          <w:sz w:val="20"/>
        </w:rPr>
        <w:t xml:space="preserve">, </w:t>
      </w:r>
      <w:r w:rsidR="000A5337" w:rsidRPr="00C43392">
        <w:rPr>
          <w:color w:val="000000" w:themeColor="text1"/>
          <w:sz w:val="20"/>
        </w:rPr>
        <w:t xml:space="preserve">00-791 </w:t>
      </w:r>
      <w:r w:rsidRPr="00C43392">
        <w:rPr>
          <w:color w:val="000000" w:themeColor="text1"/>
          <w:sz w:val="20"/>
        </w:rPr>
        <w:t xml:space="preserve">Warszawa, </w:t>
      </w:r>
    </w:p>
    <w:p w14:paraId="3C325BDD" w14:textId="002A672B" w:rsidR="00FD0F81" w:rsidRPr="00C43392" w:rsidRDefault="00FD0F81" w:rsidP="000A5337">
      <w:pPr>
        <w:spacing w:line="300" w:lineRule="auto"/>
        <w:jc w:val="both"/>
        <w:rPr>
          <w:color w:val="000000"/>
          <w:sz w:val="20"/>
        </w:rPr>
      </w:pPr>
      <w:r w:rsidRPr="00C43392">
        <w:rPr>
          <w:color w:val="000000" w:themeColor="text1"/>
          <w:sz w:val="20"/>
        </w:rPr>
        <w:t>e-mail</w:t>
      </w:r>
      <w:r w:rsidR="000A5337" w:rsidRPr="00C43392">
        <w:rPr>
          <w:color w:val="000000" w:themeColor="text1"/>
          <w:sz w:val="20"/>
        </w:rPr>
        <w:t>:</w:t>
      </w:r>
      <w:r w:rsidRPr="00C43392">
        <w:rPr>
          <w:color w:val="000000" w:themeColor="text1"/>
          <w:sz w:val="20"/>
        </w:rPr>
        <w:t xml:space="preserve">   </w:t>
      </w:r>
      <w:hyperlink r:id="rId8" w:history="1">
        <w:r w:rsidR="0040058D" w:rsidRPr="0040058D">
          <w:rPr>
            <w:rStyle w:val="Hipercze"/>
            <w:sz w:val="20"/>
          </w:rPr>
          <w:t>marek.rytka@brpd.gov.pl</w:t>
        </w:r>
      </w:hyperlink>
    </w:p>
    <w:p w14:paraId="72FAF42A" w14:textId="77777777" w:rsidR="00FD0F81" w:rsidRPr="00C43392" w:rsidRDefault="00FD0F81" w:rsidP="00C43392">
      <w:pPr>
        <w:pStyle w:val="Akapitzlist"/>
        <w:numPr>
          <w:ilvl w:val="0"/>
          <w:numId w:val="6"/>
        </w:numPr>
        <w:spacing w:before="60" w:after="120"/>
        <w:ind w:hanging="218"/>
        <w:rPr>
          <w:b/>
          <w:color w:val="000000"/>
          <w:sz w:val="20"/>
        </w:rPr>
      </w:pPr>
      <w:r w:rsidRPr="00C43392">
        <w:rPr>
          <w:b/>
          <w:color w:val="000000"/>
          <w:sz w:val="20"/>
        </w:rPr>
        <w:t xml:space="preserve">OPIS PRZEDMIOTU ZAMÓWIENIA </w:t>
      </w:r>
    </w:p>
    <w:p w14:paraId="46F273E6" w14:textId="7C8F53D2" w:rsidR="0047272F" w:rsidRDefault="0040058D" w:rsidP="003C28E1">
      <w:pPr>
        <w:pStyle w:val="Default"/>
        <w:spacing w:line="300" w:lineRule="auto"/>
        <w:ind w:left="426"/>
        <w:rPr>
          <w:sz w:val="20"/>
          <w:szCs w:val="20"/>
        </w:rPr>
      </w:pPr>
      <w:r>
        <w:rPr>
          <w:b/>
          <w:sz w:val="20"/>
          <w:szCs w:val="20"/>
        </w:rPr>
        <w:t>D</w:t>
      </w:r>
      <w:r w:rsidRPr="0040058D">
        <w:rPr>
          <w:b/>
          <w:sz w:val="20"/>
          <w:szCs w:val="20"/>
        </w:rPr>
        <w:t>ostaw</w:t>
      </w:r>
      <w:r w:rsidR="00585BF9">
        <w:rPr>
          <w:b/>
          <w:sz w:val="20"/>
          <w:szCs w:val="20"/>
        </w:rPr>
        <w:t>a</w:t>
      </w:r>
      <w:r w:rsidRPr="0040058D">
        <w:rPr>
          <w:b/>
          <w:sz w:val="20"/>
          <w:szCs w:val="20"/>
        </w:rPr>
        <w:t xml:space="preserve"> paliwa do samochodów służbowych z użyciem kart paliwowych – flotowych</w:t>
      </w:r>
      <w:r>
        <w:rPr>
          <w:sz w:val="20"/>
          <w:szCs w:val="20"/>
        </w:rPr>
        <w:t>.</w:t>
      </w:r>
    </w:p>
    <w:p w14:paraId="2153A3AC" w14:textId="6D0157EC" w:rsidR="003C28E1" w:rsidRDefault="003C28E1" w:rsidP="003C28E1">
      <w:pPr>
        <w:pStyle w:val="Default"/>
        <w:spacing w:line="30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Szczegółowy opis </w:t>
      </w:r>
      <w:r w:rsidR="00585BF9">
        <w:rPr>
          <w:sz w:val="20"/>
          <w:szCs w:val="20"/>
        </w:rPr>
        <w:t xml:space="preserve">przedmiotu zamówienia </w:t>
      </w:r>
      <w:r w:rsidR="00D74EA7">
        <w:rPr>
          <w:sz w:val="20"/>
          <w:szCs w:val="20"/>
        </w:rPr>
        <w:t xml:space="preserve">przedstawia załącznik nr </w:t>
      </w:r>
      <w:r w:rsidR="00D97C00">
        <w:rPr>
          <w:sz w:val="20"/>
          <w:szCs w:val="20"/>
        </w:rPr>
        <w:t>6</w:t>
      </w:r>
      <w:r w:rsidR="00D74EA7">
        <w:rPr>
          <w:sz w:val="20"/>
          <w:szCs w:val="20"/>
        </w:rPr>
        <w:t>.</w:t>
      </w:r>
    </w:p>
    <w:p w14:paraId="797B7D32" w14:textId="42990CFF" w:rsidR="00FD0F81" w:rsidRPr="00C43392" w:rsidRDefault="00AF49DA" w:rsidP="00C43392">
      <w:pPr>
        <w:pStyle w:val="Akapitzlist"/>
        <w:numPr>
          <w:ilvl w:val="0"/>
          <w:numId w:val="6"/>
        </w:numPr>
        <w:tabs>
          <w:tab w:val="left" w:pos="357"/>
        </w:tabs>
        <w:spacing w:line="300" w:lineRule="auto"/>
        <w:ind w:hanging="218"/>
        <w:rPr>
          <w:color w:val="000000"/>
          <w:sz w:val="20"/>
        </w:rPr>
      </w:pPr>
      <w:r w:rsidRPr="00C43392">
        <w:rPr>
          <w:color w:val="000000"/>
          <w:sz w:val="20"/>
        </w:rPr>
        <w:t>Planowany t</w:t>
      </w:r>
      <w:r w:rsidR="00FD0F81" w:rsidRPr="00C43392">
        <w:rPr>
          <w:color w:val="000000"/>
          <w:sz w:val="20"/>
        </w:rPr>
        <w:t>ermi</w:t>
      </w:r>
      <w:r w:rsidR="006F3DEE" w:rsidRPr="00C43392">
        <w:rPr>
          <w:color w:val="000000"/>
          <w:sz w:val="20"/>
        </w:rPr>
        <w:t xml:space="preserve">n wykonania zamówienia: </w:t>
      </w:r>
      <w:r w:rsidR="0040058D" w:rsidRPr="00585BF9">
        <w:rPr>
          <w:b/>
          <w:bCs/>
          <w:sz w:val="20"/>
        </w:rPr>
        <w:t xml:space="preserve">2 lata, </w:t>
      </w:r>
      <w:r w:rsidR="0040058D" w:rsidRPr="00585BF9">
        <w:rPr>
          <w:b/>
          <w:bCs/>
          <w:color w:val="000000"/>
          <w:sz w:val="20"/>
        </w:rPr>
        <w:t>tj. od dnia 01.02.2025 r. do dnia 31.01.2027 r.</w:t>
      </w:r>
      <w:r w:rsidR="0040058D">
        <w:rPr>
          <w:color w:val="000000"/>
          <w:sz w:val="20"/>
        </w:rPr>
        <w:t xml:space="preserve">  </w:t>
      </w:r>
    </w:p>
    <w:p w14:paraId="117ECE0B" w14:textId="120BC99A" w:rsidR="00FD0F81" w:rsidRPr="00C43392" w:rsidRDefault="00FD0F81" w:rsidP="00C43392">
      <w:pPr>
        <w:pStyle w:val="Akapitzlist"/>
        <w:numPr>
          <w:ilvl w:val="1"/>
          <w:numId w:val="9"/>
        </w:numPr>
        <w:tabs>
          <w:tab w:val="left" w:pos="357"/>
        </w:tabs>
        <w:spacing w:line="300" w:lineRule="auto"/>
        <w:ind w:left="709" w:hanging="349"/>
        <w:rPr>
          <w:color w:val="000000"/>
          <w:sz w:val="20"/>
        </w:rPr>
      </w:pPr>
      <w:r w:rsidRPr="00C43392">
        <w:rPr>
          <w:color w:val="000000"/>
          <w:sz w:val="20"/>
        </w:rPr>
        <w:t xml:space="preserve">Wykonawca jest związany ofertą </w:t>
      </w:r>
      <w:r w:rsidR="00D64095" w:rsidRPr="00C43392">
        <w:rPr>
          <w:color w:val="000000"/>
          <w:sz w:val="20"/>
        </w:rPr>
        <w:t>1</w:t>
      </w:r>
      <w:r w:rsidR="009050B2">
        <w:rPr>
          <w:color w:val="000000"/>
          <w:sz w:val="20"/>
        </w:rPr>
        <w:t>4</w:t>
      </w:r>
      <w:r w:rsidRPr="00C43392">
        <w:rPr>
          <w:color w:val="000000"/>
          <w:sz w:val="20"/>
        </w:rPr>
        <w:t xml:space="preserve"> dni.</w:t>
      </w:r>
    </w:p>
    <w:p w14:paraId="48B33E9B" w14:textId="3EAA22EC" w:rsidR="00FD0F81" w:rsidRPr="00C43392" w:rsidRDefault="00FD0F81" w:rsidP="00C43392">
      <w:pPr>
        <w:pStyle w:val="Akapitzlist"/>
        <w:numPr>
          <w:ilvl w:val="1"/>
          <w:numId w:val="9"/>
        </w:numPr>
        <w:tabs>
          <w:tab w:val="left" w:pos="357"/>
        </w:tabs>
        <w:spacing w:line="300" w:lineRule="auto"/>
        <w:ind w:left="709" w:hanging="349"/>
        <w:rPr>
          <w:color w:val="000000"/>
          <w:sz w:val="20"/>
        </w:rPr>
      </w:pPr>
      <w:r w:rsidRPr="00C43392">
        <w:rPr>
          <w:color w:val="000000"/>
          <w:sz w:val="20"/>
        </w:rPr>
        <w:t>Bieg terminu związania ofertą rozpoczyna się wraz z upływem terminu składania ofert.</w:t>
      </w:r>
    </w:p>
    <w:p w14:paraId="1F75AC82" w14:textId="53CFA500" w:rsidR="00FD0F81" w:rsidRPr="00C43392" w:rsidRDefault="00FD0F81" w:rsidP="00C43392">
      <w:pPr>
        <w:pStyle w:val="Akapitzlist"/>
        <w:numPr>
          <w:ilvl w:val="0"/>
          <w:numId w:val="6"/>
        </w:numPr>
        <w:spacing w:before="60" w:after="120"/>
        <w:ind w:hanging="218"/>
        <w:rPr>
          <w:bCs/>
          <w:color w:val="000000"/>
          <w:sz w:val="20"/>
        </w:rPr>
      </w:pPr>
      <w:r w:rsidRPr="00C43392">
        <w:rPr>
          <w:b/>
          <w:bCs/>
          <w:color w:val="000000"/>
          <w:sz w:val="20"/>
        </w:rPr>
        <w:t>WYMAGANIA DOTYCZĄCE WADIUM</w:t>
      </w:r>
    </w:p>
    <w:p w14:paraId="0067B5CC" w14:textId="77777777" w:rsidR="00FD0F81" w:rsidRPr="00C43392" w:rsidRDefault="00FD0F81" w:rsidP="00FD0F81">
      <w:pPr>
        <w:pStyle w:val="Akapitzlist"/>
        <w:spacing w:before="60" w:after="120"/>
        <w:ind w:left="426"/>
        <w:rPr>
          <w:bCs/>
          <w:color w:val="000000"/>
          <w:sz w:val="20"/>
        </w:rPr>
      </w:pPr>
      <w:r w:rsidRPr="00C43392">
        <w:rPr>
          <w:bCs/>
          <w:color w:val="000000"/>
          <w:sz w:val="20"/>
        </w:rPr>
        <w:t xml:space="preserve">Zamawiający </w:t>
      </w:r>
      <w:r w:rsidRPr="00C43392">
        <w:rPr>
          <w:bCs/>
          <w:strike/>
          <w:color w:val="000000"/>
          <w:sz w:val="20"/>
        </w:rPr>
        <w:t>wymaga</w:t>
      </w:r>
      <w:r w:rsidRPr="00C43392">
        <w:rPr>
          <w:bCs/>
          <w:color w:val="000000"/>
          <w:sz w:val="20"/>
        </w:rPr>
        <w:t xml:space="preserve"> / nie wymaga *) wniesienia wadium.</w:t>
      </w:r>
    </w:p>
    <w:p w14:paraId="25B5F9ED" w14:textId="77777777" w:rsidR="00FD0F81" w:rsidRPr="00C43392" w:rsidRDefault="00FD0F81" w:rsidP="00C43392">
      <w:pPr>
        <w:pStyle w:val="Lista2"/>
        <w:numPr>
          <w:ilvl w:val="0"/>
          <w:numId w:val="6"/>
        </w:numPr>
        <w:tabs>
          <w:tab w:val="left" w:pos="357"/>
        </w:tabs>
        <w:spacing w:before="60" w:after="120"/>
        <w:ind w:hanging="218"/>
        <w:jc w:val="both"/>
        <w:rPr>
          <w:rFonts w:ascii="Times New Roman" w:hAnsi="Times New Roman"/>
          <w:i/>
          <w:color w:val="000000"/>
          <w:sz w:val="20"/>
        </w:rPr>
      </w:pPr>
      <w:r w:rsidRPr="00C43392">
        <w:rPr>
          <w:rFonts w:ascii="Times New Roman" w:hAnsi="Times New Roman"/>
          <w:b/>
          <w:color w:val="000000"/>
          <w:sz w:val="20"/>
        </w:rPr>
        <w:t>WARUNKI UDZIAŁU W POSTĘPOWANIU</w:t>
      </w:r>
      <w:r w:rsidRPr="00C43392">
        <w:rPr>
          <w:rFonts w:ascii="Times New Roman" w:hAnsi="Times New Roman"/>
          <w:b/>
          <w:i/>
          <w:color w:val="000000"/>
          <w:sz w:val="20"/>
        </w:rPr>
        <w:t xml:space="preserve"> </w:t>
      </w:r>
    </w:p>
    <w:p w14:paraId="65EE297F" w14:textId="3CD1848C" w:rsidR="00C913C2" w:rsidRPr="00C913C2" w:rsidRDefault="008C237A" w:rsidP="00A00754">
      <w:pPr>
        <w:pStyle w:val="Lista2"/>
        <w:tabs>
          <w:tab w:val="left" w:pos="357"/>
        </w:tabs>
        <w:spacing w:before="60" w:after="120"/>
        <w:ind w:left="360" w:firstLine="0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Zamawiający nie stawia warunków udziału w postępowaniu.</w:t>
      </w:r>
    </w:p>
    <w:p w14:paraId="5BF47C8E" w14:textId="0DEA05D3" w:rsidR="005B3D84" w:rsidRPr="00C43392" w:rsidRDefault="005B3D84" w:rsidP="00C43392">
      <w:pPr>
        <w:pStyle w:val="Lista2"/>
        <w:numPr>
          <w:ilvl w:val="0"/>
          <w:numId w:val="6"/>
        </w:numPr>
        <w:tabs>
          <w:tab w:val="left" w:pos="357"/>
        </w:tabs>
        <w:spacing w:before="60" w:after="120"/>
        <w:ind w:hanging="218"/>
        <w:jc w:val="both"/>
        <w:rPr>
          <w:rFonts w:ascii="Times New Roman" w:hAnsi="Times New Roman"/>
          <w:b/>
          <w:color w:val="000000"/>
          <w:sz w:val="20"/>
        </w:rPr>
      </w:pPr>
      <w:r w:rsidRPr="00C43392">
        <w:rPr>
          <w:rFonts w:ascii="Times New Roman" w:hAnsi="Times New Roman"/>
          <w:b/>
          <w:color w:val="000000"/>
          <w:sz w:val="20"/>
        </w:rPr>
        <w:t>PODSTAWY WYKLUCZENIA</w:t>
      </w:r>
    </w:p>
    <w:p w14:paraId="617B0010" w14:textId="77777777" w:rsidR="005B3D84" w:rsidRPr="00C43392" w:rsidRDefault="005B3D84" w:rsidP="005B3D84">
      <w:pPr>
        <w:pStyle w:val="Akapitzlist"/>
        <w:ind w:left="360"/>
        <w:jc w:val="both"/>
        <w:rPr>
          <w:color w:val="000000" w:themeColor="text1"/>
          <w:sz w:val="20"/>
        </w:rPr>
      </w:pPr>
      <w:r w:rsidRPr="00C43392">
        <w:rPr>
          <w:color w:val="000000" w:themeColor="text1"/>
          <w:sz w:val="20"/>
        </w:rPr>
        <w:t>O udzielenie zamówienia nie mogą ubiegać się Wykonawcy wobec których zachodzą podstawy wykluczenia, o których mowa w art. 7 ust. 1 ustawy z dnia 13 kwietnia 2022 r. o szczególnych rozwiązaniach w zakresie przeciwdziałania wspieraniu agresji na Ukrainę oraz służących ochronie bezpieczeństwa narodowego (Dz. U. z 2024 r. poz. 507).</w:t>
      </w:r>
    </w:p>
    <w:p w14:paraId="46BE4293" w14:textId="77777777" w:rsidR="005B3D84" w:rsidRPr="00C43392" w:rsidRDefault="005B3D84" w:rsidP="005B3D84">
      <w:pPr>
        <w:pStyle w:val="Akapitzlist"/>
        <w:ind w:left="360"/>
        <w:jc w:val="both"/>
        <w:rPr>
          <w:color w:val="000000" w:themeColor="text1"/>
          <w:sz w:val="20"/>
        </w:rPr>
      </w:pPr>
      <w:r w:rsidRPr="00C43392">
        <w:rPr>
          <w:color w:val="000000" w:themeColor="text1"/>
          <w:sz w:val="20"/>
        </w:rPr>
        <w:t>Wykonawca może być wykluczony przez Zamawiającego na każdym etapie postępowania.</w:t>
      </w:r>
    </w:p>
    <w:p w14:paraId="0C0CD64D" w14:textId="4792F33F" w:rsidR="005B3D84" w:rsidRPr="00C43392" w:rsidRDefault="005B3D84" w:rsidP="005B3D84">
      <w:pPr>
        <w:ind w:left="360"/>
        <w:jc w:val="both"/>
        <w:rPr>
          <w:color w:val="000000" w:themeColor="text1"/>
          <w:sz w:val="20"/>
        </w:rPr>
      </w:pPr>
      <w:r w:rsidRPr="00C43392">
        <w:rPr>
          <w:color w:val="000000" w:themeColor="text1"/>
          <w:sz w:val="20"/>
        </w:rPr>
        <w:t xml:space="preserve">Dla potwierdzenia braku podstaw wykluczenia Wykonawca wraz z ofertą złoży podpisane oświadczenie, którego wzór stanowi załącznik nr </w:t>
      </w:r>
      <w:r w:rsidR="00CB59BB">
        <w:rPr>
          <w:color w:val="000000" w:themeColor="text1"/>
          <w:sz w:val="20"/>
        </w:rPr>
        <w:t>4</w:t>
      </w:r>
      <w:r w:rsidRPr="00C43392">
        <w:rPr>
          <w:color w:val="000000" w:themeColor="text1"/>
          <w:sz w:val="20"/>
        </w:rPr>
        <w:t xml:space="preserve"> do Zap</w:t>
      </w:r>
      <w:r w:rsidR="00271C86">
        <w:rPr>
          <w:color w:val="000000" w:themeColor="text1"/>
          <w:sz w:val="20"/>
        </w:rPr>
        <w:t>ytania</w:t>
      </w:r>
      <w:r w:rsidRPr="00C43392">
        <w:rPr>
          <w:color w:val="000000" w:themeColor="text1"/>
          <w:sz w:val="20"/>
        </w:rPr>
        <w:t xml:space="preserve">. </w:t>
      </w:r>
    </w:p>
    <w:p w14:paraId="756E5D74" w14:textId="77777777" w:rsidR="003F2F86" w:rsidRPr="00C43392" w:rsidRDefault="003F2F86" w:rsidP="005B3D84">
      <w:pPr>
        <w:ind w:left="360"/>
        <w:jc w:val="both"/>
        <w:rPr>
          <w:color w:val="000000" w:themeColor="text1"/>
          <w:sz w:val="20"/>
        </w:rPr>
      </w:pPr>
    </w:p>
    <w:p w14:paraId="600A9D83" w14:textId="495EFBF3" w:rsidR="00FD0F81" w:rsidRPr="00C43392" w:rsidRDefault="00FD0F81" w:rsidP="00C43392">
      <w:pPr>
        <w:pStyle w:val="Lista2"/>
        <w:numPr>
          <w:ilvl w:val="0"/>
          <w:numId w:val="6"/>
        </w:numPr>
        <w:tabs>
          <w:tab w:val="left" w:pos="357"/>
        </w:tabs>
        <w:spacing w:before="60" w:after="120"/>
        <w:ind w:hanging="218"/>
        <w:jc w:val="both"/>
        <w:rPr>
          <w:rFonts w:ascii="Times New Roman" w:hAnsi="Times New Roman"/>
          <w:b/>
          <w:color w:val="000000"/>
          <w:sz w:val="20"/>
        </w:rPr>
      </w:pPr>
      <w:r w:rsidRPr="00C43392">
        <w:rPr>
          <w:rFonts w:ascii="Times New Roman" w:hAnsi="Times New Roman"/>
          <w:b/>
          <w:color w:val="000000"/>
          <w:sz w:val="20"/>
        </w:rPr>
        <w:t>WYMAGANE OŚWIADCZENIA I DOKUMENTY</w:t>
      </w:r>
    </w:p>
    <w:p w14:paraId="5AE04CD7" w14:textId="1D670C13" w:rsidR="003F2F86" w:rsidRPr="002A444C" w:rsidRDefault="00FD0F81" w:rsidP="00100145">
      <w:pPr>
        <w:pStyle w:val="Lista2"/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color w:val="000000"/>
          <w:sz w:val="20"/>
        </w:rPr>
      </w:pPr>
      <w:r w:rsidRPr="00C43392">
        <w:rPr>
          <w:rFonts w:ascii="Times New Roman" w:hAnsi="Times New Roman"/>
          <w:color w:val="000000" w:themeColor="text1"/>
          <w:sz w:val="20"/>
        </w:rPr>
        <w:t xml:space="preserve">Wypełniony i podpisany przez </w:t>
      </w:r>
      <w:r w:rsidR="005B3D84" w:rsidRPr="00C43392">
        <w:rPr>
          <w:rFonts w:ascii="Times New Roman" w:hAnsi="Times New Roman"/>
          <w:color w:val="000000" w:themeColor="text1"/>
          <w:sz w:val="20"/>
        </w:rPr>
        <w:t xml:space="preserve">Wykonawcę lub osoby uprawnione </w:t>
      </w:r>
      <w:r w:rsidRPr="00C43392">
        <w:rPr>
          <w:rFonts w:ascii="Times New Roman" w:hAnsi="Times New Roman"/>
          <w:color w:val="000000" w:themeColor="text1"/>
          <w:sz w:val="20"/>
        </w:rPr>
        <w:t>formularz ofertowy - wzór formularza stanowi załącznik nr 1 do niniejsz</w:t>
      </w:r>
      <w:r w:rsidR="00C7728B" w:rsidRPr="00C43392">
        <w:rPr>
          <w:rFonts w:ascii="Times New Roman" w:hAnsi="Times New Roman"/>
          <w:color w:val="000000" w:themeColor="text1"/>
          <w:sz w:val="20"/>
        </w:rPr>
        <w:t>ego</w:t>
      </w:r>
      <w:r w:rsidRPr="00C43392">
        <w:rPr>
          <w:rFonts w:ascii="Times New Roman" w:hAnsi="Times New Roman"/>
          <w:color w:val="000000" w:themeColor="text1"/>
          <w:sz w:val="20"/>
        </w:rPr>
        <w:t xml:space="preserve"> Zapytania ofertowego</w:t>
      </w:r>
    </w:p>
    <w:p w14:paraId="15353471" w14:textId="39FBBF92" w:rsidR="003F2F86" w:rsidRPr="00C43392" w:rsidRDefault="00C7728B" w:rsidP="00100145">
      <w:pPr>
        <w:pStyle w:val="Lista2"/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color w:val="000000"/>
          <w:sz w:val="20"/>
        </w:rPr>
      </w:pPr>
      <w:r w:rsidRPr="00C43392">
        <w:rPr>
          <w:rFonts w:ascii="Times New Roman" w:hAnsi="Times New Roman"/>
          <w:color w:val="000000" w:themeColor="text1"/>
          <w:sz w:val="20"/>
        </w:rPr>
        <w:t xml:space="preserve">Wypełnione i podpisane przez Wykonawcę lub osoby uprawnione oświadczenie RODO - wzór stanowi załącznik nr </w:t>
      </w:r>
      <w:r w:rsidR="002A444C">
        <w:rPr>
          <w:rFonts w:ascii="Times New Roman" w:hAnsi="Times New Roman"/>
          <w:color w:val="000000" w:themeColor="text1"/>
          <w:sz w:val="20"/>
        </w:rPr>
        <w:t>2</w:t>
      </w:r>
      <w:r w:rsidRPr="00C43392">
        <w:rPr>
          <w:rFonts w:ascii="Times New Roman" w:hAnsi="Times New Roman"/>
          <w:color w:val="000000" w:themeColor="text1"/>
          <w:sz w:val="20"/>
        </w:rPr>
        <w:t xml:space="preserve"> do niniejszego Zapytania ofertowego.</w:t>
      </w:r>
    </w:p>
    <w:p w14:paraId="385D0CA7" w14:textId="77777777" w:rsidR="003F2F86" w:rsidRPr="00C43392" w:rsidRDefault="005B3D84" w:rsidP="00100145">
      <w:pPr>
        <w:pStyle w:val="Lista2"/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color w:val="000000"/>
          <w:sz w:val="20"/>
        </w:rPr>
      </w:pPr>
      <w:r w:rsidRPr="00C43392">
        <w:rPr>
          <w:rFonts w:ascii="Times New Roman" w:hAnsi="Times New Roman"/>
          <w:color w:val="000000"/>
          <w:sz w:val="20"/>
        </w:rPr>
        <w:t>Pełnomocnictwo – o ile jest wymagane.</w:t>
      </w:r>
    </w:p>
    <w:p w14:paraId="3164319E" w14:textId="77777777" w:rsidR="00F06312" w:rsidRPr="00C43392" w:rsidRDefault="00F06312" w:rsidP="00981BAB">
      <w:pPr>
        <w:pStyle w:val="Lista2"/>
        <w:tabs>
          <w:tab w:val="left" w:pos="357"/>
        </w:tabs>
        <w:spacing w:before="60" w:after="120"/>
        <w:jc w:val="both"/>
        <w:rPr>
          <w:rFonts w:ascii="Times New Roman" w:hAnsi="Times New Roman"/>
          <w:color w:val="000000"/>
          <w:sz w:val="20"/>
        </w:rPr>
      </w:pPr>
    </w:p>
    <w:p w14:paraId="6BD039A3" w14:textId="097DEE77" w:rsidR="00FD0F81" w:rsidRPr="00C43392" w:rsidRDefault="00FD0F81" w:rsidP="00C43392">
      <w:pPr>
        <w:pStyle w:val="Lista2"/>
        <w:numPr>
          <w:ilvl w:val="0"/>
          <w:numId w:val="6"/>
        </w:numPr>
        <w:tabs>
          <w:tab w:val="left" w:pos="357"/>
        </w:tabs>
        <w:spacing w:before="60" w:after="120"/>
        <w:ind w:hanging="218"/>
        <w:jc w:val="both"/>
        <w:rPr>
          <w:rFonts w:ascii="Times New Roman" w:hAnsi="Times New Roman"/>
          <w:b/>
          <w:bCs/>
          <w:color w:val="000000"/>
          <w:sz w:val="20"/>
        </w:rPr>
      </w:pPr>
      <w:r w:rsidRPr="00C43392">
        <w:rPr>
          <w:rFonts w:ascii="Times New Roman" w:hAnsi="Times New Roman"/>
          <w:b/>
          <w:bCs/>
          <w:color w:val="000000" w:themeColor="text1"/>
          <w:sz w:val="20"/>
        </w:rPr>
        <w:t xml:space="preserve">INFORMACJA O SPOSOBIE POROZUMIEWANIA SIĘ ZAMAWIAJĄCEGO </w:t>
      </w:r>
      <w:r w:rsidRPr="00C43392">
        <w:rPr>
          <w:rFonts w:ascii="Times New Roman" w:hAnsi="Times New Roman"/>
          <w:sz w:val="20"/>
        </w:rPr>
        <w:br/>
      </w:r>
      <w:r w:rsidRPr="00C43392">
        <w:rPr>
          <w:rFonts w:ascii="Times New Roman" w:hAnsi="Times New Roman"/>
          <w:b/>
          <w:bCs/>
          <w:color w:val="000000" w:themeColor="text1"/>
          <w:sz w:val="20"/>
        </w:rPr>
        <w:t>Z WYKONAWCAMI ORAZ PRZEKAZYWANIA OŚWIADCZEŃ I DOKUMENTÓW</w:t>
      </w:r>
    </w:p>
    <w:p w14:paraId="2E4007BE" w14:textId="77777777" w:rsidR="00FD0F81" w:rsidRPr="00C43392" w:rsidRDefault="00FD0F81" w:rsidP="00100145">
      <w:pPr>
        <w:pStyle w:val="Lista2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Style w:val="oznaczenie"/>
          <w:rFonts w:ascii="Times New Roman" w:hAnsi="Times New Roman"/>
          <w:color w:val="000000"/>
          <w:sz w:val="20"/>
        </w:rPr>
      </w:pPr>
      <w:r w:rsidRPr="00C43392">
        <w:rPr>
          <w:rStyle w:val="oznaczenie"/>
          <w:rFonts w:ascii="Times New Roman" w:hAnsi="Times New Roman"/>
          <w:color w:val="000000"/>
          <w:sz w:val="20"/>
        </w:rPr>
        <w:t>Zamówienie prowadzone jest w języku polskim.</w:t>
      </w:r>
    </w:p>
    <w:p w14:paraId="6975E2A8" w14:textId="704590A4" w:rsidR="00FD0F81" w:rsidRPr="00C43392" w:rsidRDefault="00FD0F81" w:rsidP="00100145">
      <w:pPr>
        <w:pStyle w:val="Lista2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Times New Roman" w:hAnsi="Times New Roman"/>
          <w:color w:val="000000"/>
          <w:sz w:val="20"/>
        </w:rPr>
      </w:pPr>
      <w:r w:rsidRPr="00C43392">
        <w:rPr>
          <w:rFonts w:ascii="Times New Roman" w:hAnsi="Times New Roman"/>
          <w:color w:val="000000"/>
          <w:sz w:val="20"/>
        </w:rPr>
        <w:t>Wszelkie oświadczenia, wnioski, zawiadomienia oraz informacje Wykonawcy mogą przekazywać:</w:t>
      </w:r>
    </w:p>
    <w:p w14:paraId="6A8530AE" w14:textId="464314DA" w:rsidR="00FD0F81" w:rsidRPr="00C43392" w:rsidRDefault="00FD0F81" w:rsidP="00100145">
      <w:pPr>
        <w:pStyle w:val="Lista2"/>
        <w:numPr>
          <w:ilvl w:val="0"/>
          <w:numId w:val="4"/>
        </w:numPr>
        <w:tabs>
          <w:tab w:val="clear" w:pos="1080"/>
          <w:tab w:val="left" w:pos="357"/>
          <w:tab w:val="num" w:pos="709"/>
        </w:tabs>
        <w:ind w:left="709"/>
        <w:jc w:val="both"/>
        <w:rPr>
          <w:rFonts w:ascii="Times New Roman" w:hAnsi="Times New Roman"/>
          <w:color w:val="000000"/>
          <w:sz w:val="20"/>
          <w:lang w:val="it-IT"/>
        </w:rPr>
      </w:pPr>
      <w:r w:rsidRPr="00C43392">
        <w:rPr>
          <w:rFonts w:ascii="Times New Roman" w:hAnsi="Times New Roman"/>
          <w:color w:val="000000"/>
          <w:sz w:val="20"/>
          <w:lang w:val="it-IT"/>
        </w:rPr>
        <w:t>e-</w:t>
      </w:r>
      <w:r w:rsidRPr="00EF630F">
        <w:rPr>
          <w:rFonts w:ascii="Times New Roman" w:hAnsi="Times New Roman"/>
          <w:color w:val="000000"/>
          <w:sz w:val="20"/>
          <w:lang w:val="it-IT"/>
        </w:rPr>
        <w:t xml:space="preserve">mailem: </w:t>
      </w:r>
      <w:hyperlink r:id="rId9" w:history="1">
        <w:r w:rsidR="0040058D" w:rsidRPr="004E5588">
          <w:rPr>
            <w:rStyle w:val="Hipercze"/>
            <w:rFonts w:ascii="Times New Roman" w:hAnsi="Times New Roman"/>
            <w:sz w:val="20"/>
            <w:lang w:val="it-IT"/>
          </w:rPr>
          <w:t>marek.rytka@brpd.gov.pl</w:t>
        </w:r>
      </w:hyperlink>
    </w:p>
    <w:p w14:paraId="12A96166" w14:textId="77777777" w:rsidR="005061C6" w:rsidRPr="00C43392" w:rsidRDefault="005061C6" w:rsidP="005061C6">
      <w:pPr>
        <w:pStyle w:val="Lista2"/>
        <w:tabs>
          <w:tab w:val="left" w:pos="357"/>
        </w:tabs>
        <w:spacing w:before="60"/>
        <w:ind w:left="709" w:firstLine="0"/>
        <w:jc w:val="both"/>
        <w:rPr>
          <w:rFonts w:ascii="Times New Roman" w:hAnsi="Times New Roman"/>
          <w:color w:val="000000"/>
          <w:sz w:val="20"/>
          <w:lang w:val="it-IT"/>
        </w:rPr>
      </w:pPr>
    </w:p>
    <w:p w14:paraId="070A45E6" w14:textId="77777777" w:rsidR="00FD0F81" w:rsidRPr="00C43392" w:rsidRDefault="00FD0F81" w:rsidP="00C43392">
      <w:pPr>
        <w:pStyle w:val="Lista2"/>
        <w:numPr>
          <w:ilvl w:val="0"/>
          <w:numId w:val="6"/>
        </w:numPr>
        <w:tabs>
          <w:tab w:val="left" w:pos="357"/>
        </w:tabs>
        <w:spacing w:before="60" w:after="120"/>
        <w:ind w:hanging="218"/>
        <w:jc w:val="both"/>
        <w:rPr>
          <w:rFonts w:ascii="Times New Roman" w:hAnsi="Times New Roman"/>
          <w:b/>
          <w:color w:val="000000"/>
          <w:sz w:val="20"/>
        </w:rPr>
      </w:pPr>
      <w:r w:rsidRPr="00C43392">
        <w:rPr>
          <w:rFonts w:ascii="Times New Roman" w:hAnsi="Times New Roman"/>
          <w:b/>
          <w:color w:val="000000"/>
          <w:sz w:val="20"/>
        </w:rPr>
        <w:t>OSOBY PO STRONIE ZAMAWIAJĄCEGO UPRAWNIONE DO KONTAKTU I POROZUMIEWANIA SIĘ ZWYKONAWCAMI</w:t>
      </w:r>
    </w:p>
    <w:p w14:paraId="302832BE" w14:textId="77777777" w:rsidR="00FD0F81" w:rsidRPr="00C43392" w:rsidRDefault="00FD0F81" w:rsidP="00D2343F">
      <w:pPr>
        <w:pStyle w:val="Lista"/>
        <w:tabs>
          <w:tab w:val="left" w:pos="357"/>
        </w:tabs>
        <w:spacing w:after="120" w:line="300" w:lineRule="auto"/>
        <w:ind w:left="357"/>
        <w:contextualSpacing/>
        <w:rPr>
          <w:color w:val="000000"/>
          <w:sz w:val="20"/>
        </w:rPr>
      </w:pPr>
      <w:r w:rsidRPr="00C43392">
        <w:rPr>
          <w:color w:val="000000"/>
          <w:sz w:val="20"/>
        </w:rPr>
        <w:t xml:space="preserve">Osobą uprawnioną do kontaktowania się z wykonawcami i udzielania wyjaśnień dotyczących zamówienia jest: </w:t>
      </w:r>
    </w:p>
    <w:p w14:paraId="112F609E" w14:textId="6214B821" w:rsidR="00D2343F" w:rsidRPr="00EF630F" w:rsidRDefault="0040058D" w:rsidP="004124AC">
      <w:pPr>
        <w:pStyle w:val="Lista"/>
        <w:numPr>
          <w:ilvl w:val="6"/>
          <w:numId w:val="1"/>
        </w:numPr>
        <w:tabs>
          <w:tab w:val="clear" w:pos="4680"/>
          <w:tab w:val="left" w:pos="357"/>
        </w:tabs>
        <w:spacing w:after="120" w:line="300" w:lineRule="auto"/>
        <w:ind w:left="426" w:hanging="426"/>
        <w:contextualSpacing/>
        <w:rPr>
          <w:color w:val="000000"/>
          <w:sz w:val="20"/>
          <w:lang w:val="it-IT"/>
        </w:rPr>
      </w:pPr>
      <w:r>
        <w:rPr>
          <w:color w:val="000000"/>
          <w:sz w:val="20"/>
          <w:lang w:val="it-IT"/>
        </w:rPr>
        <w:t>Marek Rytka</w:t>
      </w:r>
      <w:r w:rsidR="00FD0F81" w:rsidRPr="00EF630F">
        <w:rPr>
          <w:color w:val="000000"/>
          <w:sz w:val="20"/>
          <w:lang w:val="it-IT"/>
        </w:rPr>
        <w:t xml:space="preserve"> </w:t>
      </w:r>
      <w:r w:rsidR="00FD0F81" w:rsidRPr="00EF630F">
        <w:rPr>
          <w:color w:val="000000"/>
          <w:sz w:val="20"/>
          <w:lang w:val="it-IT"/>
        </w:rPr>
        <w:br/>
        <w:t>e-mail</w:t>
      </w:r>
      <w:r w:rsidR="00BE52FC" w:rsidRPr="00EF630F">
        <w:rPr>
          <w:color w:val="000000"/>
          <w:sz w:val="20"/>
          <w:lang w:val="it-IT"/>
        </w:rPr>
        <w:t>:</w:t>
      </w:r>
      <w:r w:rsidR="00FD0F81" w:rsidRPr="00EF630F">
        <w:rPr>
          <w:color w:val="000000"/>
          <w:sz w:val="20"/>
          <w:lang w:val="it-IT"/>
        </w:rPr>
        <w:t xml:space="preserve">    </w:t>
      </w:r>
      <w:hyperlink r:id="rId10" w:history="1">
        <w:r w:rsidRPr="004E5588">
          <w:rPr>
            <w:rStyle w:val="Hipercze"/>
            <w:sz w:val="20"/>
            <w:lang w:val="it-IT"/>
          </w:rPr>
          <w:t>marek.rytka@brpd.gov.pl</w:t>
        </w:r>
      </w:hyperlink>
    </w:p>
    <w:p w14:paraId="619A4CB6" w14:textId="77777777" w:rsidR="00FD0F81" w:rsidRPr="00C43392" w:rsidRDefault="00FD0F81" w:rsidP="00C43392">
      <w:pPr>
        <w:pStyle w:val="Lista2"/>
        <w:numPr>
          <w:ilvl w:val="0"/>
          <w:numId w:val="6"/>
        </w:numPr>
        <w:tabs>
          <w:tab w:val="left" w:pos="357"/>
        </w:tabs>
        <w:spacing w:before="60" w:after="120"/>
        <w:ind w:hanging="218"/>
        <w:jc w:val="both"/>
        <w:rPr>
          <w:rFonts w:ascii="Times New Roman" w:hAnsi="Times New Roman"/>
          <w:b/>
          <w:color w:val="000000"/>
          <w:sz w:val="20"/>
        </w:rPr>
      </w:pPr>
      <w:r w:rsidRPr="00C43392">
        <w:rPr>
          <w:rFonts w:ascii="Times New Roman" w:hAnsi="Times New Roman"/>
          <w:b/>
          <w:color w:val="000000"/>
          <w:sz w:val="20"/>
        </w:rPr>
        <w:lastRenderedPageBreak/>
        <w:t>MIEJSCE I TERMIN SKŁADANIA OFERT</w:t>
      </w:r>
    </w:p>
    <w:p w14:paraId="777DCE9C" w14:textId="28811871" w:rsidR="00FD0F81" w:rsidRPr="00C43392" w:rsidRDefault="00FD0F81" w:rsidP="00FD0F81">
      <w:pPr>
        <w:pStyle w:val="Tekstpodstawowy"/>
        <w:tabs>
          <w:tab w:val="left" w:pos="357"/>
          <w:tab w:val="left" w:pos="1418"/>
        </w:tabs>
        <w:autoSpaceDN w:val="0"/>
        <w:spacing w:before="60" w:after="120"/>
        <w:ind w:left="357"/>
        <w:jc w:val="both"/>
        <w:rPr>
          <w:rFonts w:ascii="Times New Roman" w:hAnsi="Times New Roman"/>
          <w:bCs/>
          <w:color w:val="000000"/>
          <w:lang w:val="pl-PL"/>
        </w:rPr>
      </w:pPr>
      <w:r w:rsidRPr="00C43392">
        <w:rPr>
          <w:rFonts w:ascii="Times New Roman" w:hAnsi="Times New Roman"/>
          <w:bCs/>
          <w:color w:val="000000"/>
        </w:rPr>
        <w:t xml:space="preserve">Ofertę należy złożyć w terminie </w:t>
      </w:r>
      <w:r w:rsidRPr="0093379C">
        <w:rPr>
          <w:rFonts w:ascii="Times New Roman" w:hAnsi="Times New Roman"/>
          <w:bCs/>
          <w:color w:val="000000"/>
        </w:rPr>
        <w:t>do</w:t>
      </w:r>
      <w:r w:rsidR="0093379C">
        <w:rPr>
          <w:rFonts w:ascii="Times New Roman" w:hAnsi="Times New Roman"/>
          <w:b/>
          <w:bCs/>
          <w:color w:val="000000"/>
          <w:lang w:val="pl-PL"/>
        </w:rPr>
        <w:t>24</w:t>
      </w:r>
      <w:r w:rsidR="00635C92" w:rsidRPr="0093379C">
        <w:rPr>
          <w:rFonts w:ascii="Times New Roman" w:hAnsi="Times New Roman"/>
          <w:b/>
          <w:bCs/>
          <w:color w:val="000000"/>
          <w:lang w:val="pl-PL"/>
        </w:rPr>
        <w:t>.01</w:t>
      </w:r>
      <w:r w:rsidR="00BE52FC" w:rsidRPr="0093379C">
        <w:rPr>
          <w:rFonts w:ascii="Times New Roman" w:hAnsi="Times New Roman"/>
          <w:b/>
          <w:bCs/>
          <w:color w:val="000000"/>
          <w:lang w:val="pl-PL"/>
        </w:rPr>
        <w:t>.</w:t>
      </w:r>
      <w:r w:rsidR="009A043F" w:rsidRPr="0093379C">
        <w:rPr>
          <w:rFonts w:ascii="Times New Roman" w:hAnsi="Times New Roman"/>
          <w:b/>
          <w:bCs/>
          <w:color w:val="000000"/>
          <w:lang w:val="pl-PL"/>
        </w:rPr>
        <w:t>202</w:t>
      </w:r>
      <w:r w:rsidR="00635C92" w:rsidRPr="0093379C">
        <w:rPr>
          <w:rFonts w:ascii="Times New Roman" w:hAnsi="Times New Roman"/>
          <w:b/>
          <w:bCs/>
          <w:color w:val="000000"/>
          <w:lang w:val="pl-PL"/>
        </w:rPr>
        <w:t>5</w:t>
      </w:r>
      <w:r w:rsidR="009A043F" w:rsidRPr="0093379C">
        <w:rPr>
          <w:rFonts w:ascii="Times New Roman" w:hAnsi="Times New Roman"/>
          <w:b/>
          <w:bCs/>
          <w:color w:val="000000"/>
          <w:lang w:val="pl-PL"/>
        </w:rPr>
        <w:t xml:space="preserve"> r.</w:t>
      </w:r>
      <w:r w:rsidR="0093379C">
        <w:rPr>
          <w:rFonts w:ascii="Times New Roman" w:hAnsi="Times New Roman"/>
          <w:b/>
          <w:bCs/>
          <w:color w:val="000000"/>
          <w:lang w:val="pl-PL"/>
        </w:rPr>
        <w:t xml:space="preserve"> do godz. 12:00</w:t>
      </w:r>
      <w:r w:rsidRPr="0093379C">
        <w:rPr>
          <w:rFonts w:ascii="Times New Roman" w:hAnsi="Times New Roman"/>
          <w:bCs/>
          <w:color w:val="000000"/>
        </w:rPr>
        <w:t>,</w:t>
      </w:r>
      <w:r w:rsidRPr="00C43392">
        <w:rPr>
          <w:rFonts w:ascii="Times New Roman" w:hAnsi="Times New Roman"/>
          <w:bCs/>
          <w:color w:val="000000"/>
        </w:rPr>
        <w:t xml:space="preserve"> </w:t>
      </w:r>
      <w:r w:rsidRPr="00C43392">
        <w:rPr>
          <w:rFonts w:ascii="Times New Roman" w:hAnsi="Times New Roman"/>
          <w:bCs/>
          <w:color w:val="000000"/>
          <w:lang w:val="pl-PL"/>
        </w:rPr>
        <w:t xml:space="preserve">na wskazany </w:t>
      </w:r>
      <w:r w:rsidR="009A043F" w:rsidRPr="00C43392">
        <w:rPr>
          <w:rFonts w:ascii="Times New Roman" w:hAnsi="Times New Roman"/>
          <w:bCs/>
          <w:color w:val="000000"/>
          <w:lang w:val="pl-PL"/>
        </w:rPr>
        <w:t xml:space="preserve">wyżej </w:t>
      </w:r>
      <w:r w:rsidRPr="00C43392">
        <w:rPr>
          <w:rFonts w:ascii="Times New Roman" w:hAnsi="Times New Roman"/>
          <w:bCs/>
          <w:color w:val="000000"/>
          <w:lang w:val="pl-PL"/>
        </w:rPr>
        <w:t>adres e-mail</w:t>
      </w:r>
      <w:r w:rsidR="00986E34" w:rsidRPr="00C43392">
        <w:rPr>
          <w:rFonts w:ascii="Times New Roman" w:hAnsi="Times New Roman"/>
          <w:bCs/>
          <w:color w:val="000000"/>
          <w:lang w:val="pl-PL"/>
        </w:rPr>
        <w:t>.</w:t>
      </w:r>
    </w:p>
    <w:p w14:paraId="3B9F555C" w14:textId="5CD68655" w:rsidR="00C7728B" w:rsidRPr="00C43392" w:rsidRDefault="00C7728B" w:rsidP="00C7728B">
      <w:pPr>
        <w:pStyle w:val="Tekstpodstawowy"/>
        <w:tabs>
          <w:tab w:val="left" w:pos="357"/>
          <w:tab w:val="left" w:pos="1418"/>
        </w:tabs>
        <w:autoSpaceDN w:val="0"/>
        <w:spacing w:before="60" w:after="120"/>
        <w:ind w:left="357"/>
        <w:jc w:val="both"/>
        <w:rPr>
          <w:rFonts w:ascii="Times New Roman" w:hAnsi="Times New Roman"/>
          <w:bCs/>
          <w:color w:val="000000"/>
        </w:rPr>
      </w:pPr>
      <w:r w:rsidRPr="00C43392">
        <w:rPr>
          <w:rFonts w:ascii="Times New Roman" w:hAnsi="Times New Roman"/>
          <w:bCs/>
          <w:color w:val="000000"/>
        </w:rPr>
        <w:t xml:space="preserve">Oferta wraz z załącznikami musi zostać wypełniona, podpisana i przesłana w formie elektronicznej (tj. w postaci elektronicznej opatrzonej kwalifikowanym podpisem elektronicznym) albo w postaci elektronicznej opatrzonej podpisem zaufanym albo osobistym. </w:t>
      </w:r>
      <w:r w:rsidR="004124AC" w:rsidRPr="00C43392">
        <w:rPr>
          <w:rFonts w:ascii="Times New Roman" w:hAnsi="Times New Roman"/>
          <w:bCs/>
          <w:color w:val="000000"/>
        </w:rPr>
        <w:t>Zamawiający dopuszcza możliwość złożenia dokumentów w formie własnoręcznie podpisanych przez Wykonawcę skanów.</w:t>
      </w:r>
    </w:p>
    <w:p w14:paraId="306C377A" w14:textId="77777777" w:rsidR="00FD0F81" w:rsidRPr="00C43392" w:rsidRDefault="00FD0F81" w:rsidP="00C43392">
      <w:pPr>
        <w:pStyle w:val="Lista2"/>
        <w:numPr>
          <w:ilvl w:val="0"/>
          <w:numId w:val="6"/>
        </w:numPr>
        <w:tabs>
          <w:tab w:val="left" w:pos="357"/>
        </w:tabs>
        <w:spacing w:before="240" w:after="120"/>
        <w:ind w:left="357" w:hanging="215"/>
        <w:jc w:val="both"/>
        <w:rPr>
          <w:rFonts w:ascii="Times New Roman" w:hAnsi="Times New Roman"/>
          <w:b/>
          <w:color w:val="000000"/>
          <w:sz w:val="20"/>
        </w:rPr>
      </w:pPr>
      <w:r w:rsidRPr="00C43392">
        <w:rPr>
          <w:rFonts w:ascii="Times New Roman" w:hAnsi="Times New Roman"/>
          <w:b/>
          <w:color w:val="000000"/>
          <w:sz w:val="20"/>
        </w:rPr>
        <w:t>OPIS SPOSOBU OBLICZENIA CENY</w:t>
      </w:r>
    </w:p>
    <w:p w14:paraId="42990016" w14:textId="35F69D11" w:rsidR="00FD0F81" w:rsidRPr="0093379C" w:rsidRDefault="00FD0F81" w:rsidP="004124AC">
      <w:pPr>
        <w:pStyle w:val="NormalnyWeb"/>
        <w:numPr>
          <w:ilvl w:val="3"/>
          <w:numId w:val="2"/>
        </w:numPr>
        <w:tabs>
          <w:tab w:val="clear" w:pos="2880"/>
          <w:tab w:val="left" w:pos="357"/>
        </w:tabs>
        <w:spacing w:before="0" w:beforeAutospacing="0" w:after="0" w:afterAutospacing="0" w:line="300" w:lineRule="auto"/>
        <w:ind w:left="357" w:hanging="3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392">
        <w:rPr>
          <w:rFonts w:ascii="Times New Roman" w:hAnsi="Times New Roman" w:cs="Times New Roman"/>
          <w:color w:val="000000"/>
          <w:sz w:val="20"/>
          <w:szCs w:val="20"/>
        </w:rPr>
        <w:t xml:space="preserve">W formularzu ofertowym (załącznik nr 1 Zapytania) należy przedstawić </w:t>
      </w:r>
      <w:r w:rsidR="00C10B9E">
        <w:rPr>
          <w:rFonts w:ascii="Times New Roman" w:hAnsi="Times New Roman" w:cs="Times New Roman"/>
          <w:color w:val="000000"/>
          <w:sz w:val="20"/>
          <w:szCs w:val="20"/>
        </w:rPr>
        <w:t xml:space="preserve">średnią </w:t>
      </w:r>
      <w:r w:rsidRPr="00C43392">
        <w:rPr>
          <w:rFonts w:ascii="Times New Roman" w:hAnsi="Times New Roman" w:cs="Times New Roman"/>
          <w:color w:val="000000"/>
          <w:sz w:val="20"/>
          <w:szCs w:val="20"/>
        </w:rPr>
        <w:t xml:space="preserve">cenę brutto </w:t>
      </w:r>
      <w:r w:rsidR="0040058D">
        <w:rPr>
          <w:rFonts w:ascii="Times New Roman" w:hAnsi="Times New Roman" w:cs="Times New Roman"/>
          <w:color w:val="000000"/>
          <w:sz w:val="20"/>
          <w:szCs w:val="20"/>
        </w:rPr>
        <w:t xml:space="preserve">za jeden litr benzyny bezołowiowej </w:t>
      </w:r>
      <w:r w:rsidR="00C10B9E">
        <w:rPr>
          <w:rFonts w:ascii="Times New Roman" w:hAnsi="Times New Roman" w:cs="Times New Roman"/>
          <w:color w:val="000000"/>
          <w:sz w:val="20"/>
          <w:szCs w:val="20"/>
        </w:rPr>
        <w:t>Pb 95 za stacji znajdujących się w granicach m</w:t>
      </w:r>
      <w:r w:rsidR="009050B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10B9E">
        <w:rPr>
          <w:rFonts w:ascii="Times New Roman" w:hAnsi="Times New Roman" w:cs="Times New Roman"/>
          <w:color w:val="000000"/>
          <w:sz w:val="20"/>
          <w:szCs w:val="20"/>
        </w:rPr>
        <w:t>st</w:t>
      </w:r>
      <w:r w:rsidR="009050B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10B9E">
        <w:rPr>
          <w:rFonts w:ascii="Times New Roman" w:hAnsi="Times New Roman" w:cs="Times New Roman"/>
          <w:color w:val="000000"/>
          <w:sz w:val="20"/>
          <w:szCs w:val="20"/>
        </w:rPr>
        <w:t xml:space="preserve"> Warszawy</w:t>
      </w:r>
      <w:r w:rsidR="00C3742E">
        <w:rPr>
          <w:rFonts w:ascii="Times New Roman" w:hAnsi="Times New Roman" w:cs="Times New Roman"/>
          <w:color w:val="000000"/>
          <w:sz w:val="20"/>
          <w:szCs w:val="20"/>
        </w:rPr>
        <w:t xml:space="preserve"> na </w:t>
      </w:r>
      <w:r w:rsidR="00C3742E" w:rsidRPr="0093379C">
        <w:rPr>
          <w:rFonts w:ascii="Times New Roman" w:hAnsi="Times New Roman" w:cs="Times New Roman"/>
          <w:color w:val="000000"/>
          <w:sz w:val="20"/>
          <w:szCs w:val="20"/>
        </w:rPr>
        <w:t xml:space="preserve">dzień </w:t>
      </w:r>
      <w:r w:rsidR="0093379C">
        <w:rPr>
          <w:rFonts w:ascii="Times New Roman" w:hAnsi="Times New Roman" w:cs="Times New Roman"/>
          <w:b/>
          <w:bCs/>
          <w:color w:val="000000"/>
          <w:sz w:val="20"/>
          <w:szCs w:val="20"/>
        </w:rPr>
        <w:t>24</w:t>
      </w:r>
      <w:r w:rsidR="00C3742E" w:rsidRPr="0093379C">
        <w:rPr>
          <w:rFonts w:ascii="Times New Roman" w:hAnsi="Times New Roman" w:cs="Times New Roman"/>
          <w:b/>
          <w:bCs/>
          <w:color w:val="000000"/>
          <w:sz w:val="20"/>
          <w:szCs w:val="20"/>
        </w:rPr>
        <w:t>.01.2025 r</w:t>
      </w:r>
      <w:r w:rsidR="00C3742E" w:rsidRPr="0093379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2A531C0" w14:textId="77777777" w:rsidR="00FD0F81" w:rsidRPr="00C43392" w:rsidRDefault="00FD0F81" w:rsidP="004124AC">
      <w:pPr>
        <w:pStyle w:val="NormalnyWeb"/>
        <w:numPr>
          <w:ilvl w:val="3"/>
          <w:numId w:val="2"/>
        </w:numPr>
        <w:tabs>
          <w:tab w:val="clear" w:pos="2880"/>
          <w:tab w:val="left" w:pos="357"/>
        </w:tabs>
        <w:spacing w:before="0" w:beforeAutospacing="0" w:after="0" w:afterAutospacing="0" w:line="300" w:lineRule="auto"/>
        <w:ind w:left="357" w:hanging="3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392">
        <w:rPr>
          <w:rFonts w:ascii="Times New Roman" w:hAnsi="Times New Roman" w:cs="Times New Roman"/>
          <w:color w:val="000000"/>
          <w:sz w:val="20"/>
          <w:szCs w:val="20"/>
        </w:rPr>
        <w:t>Wartość cenową należy wpisać w polskich złotych z precyzją do dwóch miejsc po przecinku.</w:t>
      </w:r>
    </w:p>
    <w:p w14:paraId="1672397E" w14:textId="77777777" w:rsidR="00FD0F81" w:rsidRPr="00C43392" w:rsidRDefault="00FD0F81" w:rsidP="004124AC">
      <w:pPr>
        <w:pStyle w:val="NormalnyWeb"/>
        <w:numPr>
          <w:ilvl w:val="3"/>
          <w:numId w:val="2"/>
        </w:numPr>
        <w:tabs>
          <w:tab w:val="clear" w:pos="2880"/>
          <w:tab w:val="left" w:pos="357"/>
        </w:tabs>
        <w:spacing w:before="0" w:beforeAutospacing="0" w:after="0" w:afterAutospacing="0" w:line="300" w:lineRule="auto"/>
        <w:ind w:left="357" w:hanging="3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392">
        <w:rPr>
          <w:rFonts w:ascii="Times New Roman" w:hAnsi="Times New Roman" w:cs="Times New Roman"/>
          <w:color w:val="000000"/>
          <w:sz w:val="20"/>
          <w:szCs w:val="20"/>
        </w:rPr>
        <w:t>Cena musi zawierać wszystkie koszty związane z realizacją przedmiotu zamówienia.</w:t>
      </w:r>
    </w:p>
    <w:p w14:paraId="371446BB" w14:textId="77777777" w:rsidR="00FD0F81" w:rsidRPr="00C43392" w:rsidRDefault="00FD0F81" w:rsidP="004124AC">
      <w:pPr>
        <w:pStyle w:val="NormalnyWeb"/>
        <w:numPr>
          <w:ilvl w:val="3"/>
          <w:numId w:val="2"/>
        </w:numPr>
        <w:tabs>
          <w:tab w:val="clear" w:pos="2880"/>
          <w:tab w:val="left" w:pos="357"/>
        </w:tabs>
        <w:spacing w:before="0" w:beforeAutospacing="0" w:after="0" w:afterAutospacing="0" w:line="300" w:lineRule="auto"/>
        <w:ind w:left="357" w:hanging="3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392">
        <w:rPr>
          <w:rFonts w:ascii="Times New Roman" w:hAnsi="Times New Roman" w:cs="Times New Roman"/>
          <w:color w:val="000000"/>
          <w:sz w:val="20"/>
          <w:szCs w:val="20"/>
        </w:rPr>
        <w:t>Rozliczenia między zamawiającym i wykonawcą będą prowadzone w polskich złotych.</w:t>
      </w:r>
    </w:p>
    <w:p w14:paraId="1FEA4801" w14:textId="77777777" w:rsidR="00FD0F81" w:rsidRPr="00C43392" w:rsidRDefault="00FD0F81" w:rsidP="00C43392">
      <w:pPr>
        <w:pStyle w:val="Lista2"/>
        <w:numPr>
          <w:ilvl w:val="0"/>
          <w:numId w:val="6"/>
        </w:numPr>
        <w:tabs>
          <w:tab w:val="left" w:pos="357"/>
        </w:tabs>
        <w:spacing w:before="240" w:after="120"/>
        <w:ind w:left="357" w:hanging="215"/>
        <w:jc w:val="both"/>
        <w:rPr>
          <w:rFonts w:ascii="Times New Roman" w:hAnsi="Times New Roman"/>
          <w:b/>
          <w:color w:val="000000"/>
          <w:sz w:val="20"/>
        </w:rPr>
      </w:pPr>
      <w:r w:rsidRPr="00C43392">
        <w:rPr>
          <w:rFonts w:ascii="Times New Roman" w:hAnsi="Times New Roman"/>
          <w:b/>
          <w:color w:val="000000"/>
          <w:sz w:val="20"/>
        </w:rPr>
        <w:t>KRYTERIA OCENY OFERT</w:t>
      </w:r>
    </w:p>
    <w:p w14:paraId="79D9208E" w14:textId="77777777" w:rsidR="00FD0F81" w:rsidRPr="00C43392" w:rsidRDefault="00FD0F81" w:rsidP="00FD0F81">
      <w:pPr>
        <w:pStyle w:val="NormalnyWeb"/>
        <w:tabs>
          <w:tab w:val="left" w:pos="540"/>
        </w:tabs>
        <w:spacing w:before="60" w:beforeAutospacing="0" w:after="120" w:afterAutospacing="0" w:line="30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392">
        <w:rPr>
          <w:rFonts w:ascii="Times New Roman" w:eastAsia="Times New Roman" w:hAnsi="Times New Roman" w:cs="Times New Roman"/>
          <w:color w:val="000000"/>
          <w:sz w:val="20"/>
          <w:szCs w:val="20"/>
        </w:rPr>
        <w:t>Zamawiający będzie się kierował następującym/następującymi kryterium/</w:t>
      </w:r>
      <w:r w:rsidRPr="00C43392">
        <w:rPr>
          <w:rFonts w:ascii="Times New Roman" w:eastAsia="Times New Roman" w:hAnsi="Times New Roman" w:cs="Times New Roman"/>
          <w:strike/>
          <w:color w:val="000000"/>
          <w:sz w:val="20"/>
          <w:szCs w:val="20"/>
        </w:rPr>
        <w:t>kryteriami</w:t>
      </w:r>
      <w:r w:rsidRPr="00C433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oceny ofert:</w:t>
      </w:r>
    </w:p>
    <w:p w14:paraId="2701F606" w14:textId="77777777" w:rsidR="00C10B9E" w:rsidRDefault="000F6047" w:rsidP="00C10B9E">
      <w:pPr>
        <w:pStyle w:val="Akapitzlist"/>
        <w:numPr>
          <w:ilvl w:val="0"/>
          <w:numId w:val="14"/>
        </w:numPr>
        <w:tabs>
          <w:tab w:val="left" w:pos="-993"/>
        </w:tabs>
        <w:spacing w:line="300" w:lineRule="auto"/>
        <w:rPr>
          <w:sz w:val="20"/>
        </w:rPr>
      </w:pPr>
      <w:r w:rsidRPr="00C10B9E">
        <w:rPr>
          <w:sz w:val="20"/>
        </w:rPr>
        <w:t xml:space="preserve">W celu wyboru najkorzystniejszej oferty Zamawiający przyjął następujące kryteria: </w:t>
      </w:r>
    </w:p>
    <w:p w14:paraId="421C0D90" w14:textId="77777777" w:rsidR="004A7DC2" w:rsidRPr="004A7DC2" w:rsidRDefault="004A7DC2" w:rsidP="004A7DC2">
      <w:pPr>
        <w:tabs>
          <w:tab w:val="left" w:pos="-993"/>
        </w:tabs>
        <w:spacing w:line="300" w:lineRule="auto"/>
        <w:rPr>
          <w:sz w:val="20"/>
        </w:rPr>
      </w:pPr>
    </w:p>
    <w:p w14:paraId="4C611AA2" w14:textId="21F2548E" w:rsidR="000F6047" w:rsidRPr="004A7DC2" w:rsidRDefault="000F6047" w:rsidP="00C10B9E">
      <w:pPr>
        <w:pStyle w:val="Akapitzlist"/>
        <w:numPr>
          <w:ilvl w:val="0"/>
          <w:numId w:val="16"/>
        </w:numPr>
        <w:tabs>
          <w:tab w:val="left" w:pos="-993"/>
        </w:tabs>
        <w:spacing w:line="300" w:lineRule="auto"/>
        <w:ind w:left="993"/>
        <w:rPr>
          <w:b/>
          <w:bCs/>
          <w:sz w:val="20"/>
        </w:rPr>
      </w:pPr>
      <w:r w:rsidRPr="004A7DC2">
        <w:rPr>
          <w:b/>
          <w:bCs/>
          <w:sz w:val="20"/>
        </w:rPr>
        <w:t>Cena</w:t>
      </w:r>
      <w:r w:rsidR="00DE1820">
        <w:rPr>
          <w:b/>
          <w:bCs/>
          <w:sz w:val="20"/>
        </w:rPr>
        <w:t xml:space="preserve"> brutto </w:t>
      </w:r>
      <w:r w:rsidRPr="004A7DC2">
        <w:rPr>
          <w:b/>
          <w:bCs/>
          <w:sz w:val="20"/>
        </w:rPr>
        <w:t xml:space="preserve"> </w:t>
      </w:r>
      <w:r w:rsidR="00C10B9E" w:rsidRPr="004A7DC2">
        <w:rPr>
          <w:b/>
          <w:bCs/>
          <w:sz w:val="20"/>
        </w:rPr>
        <w:t xml:space="preserve">– waga </w:t>
      </w:r>
      <w:r w:rsidR="003338E7" w:rsidRPr="004A7DC2">
        <w:rPr>
          <w:b/>
          <w:bCs/>
          <w:sz w:val="20"/>
        </w:rPr>
        <w:t>1</w:t>
      </w:r>
      <w:r w:rsidRPr="004A7DC2">
        <w:rPr>
          <w:b/>
          <w:bCs/>
          <w:sz w:val="20"/>
        </w:rPr>
        <w:t>0%</w:t>
      </w:r>
      <w:r w:rsidR="00C10B9E" w:rsidRPr="004A7DC2">
        <w:rPr>
          <w:b/>
          <w:bCs/>
          <w:sz w:val="20"/>
        </w:rPr>
        <w:t>,</w:t>
      </w:r>
    </w:p>
    <w:p w14:paraId="454D286B" w14:textId="77777777" w:rsidR="004A7DC2" w:rsidRPr="00C10B9E" w:rsidRDefault="004A7DC2" w:rsidP="004A7DC2">
      <w:pPr>
        <w:widowControl w:val="0"/>
        <w:ind w:left="567"/>
        <w:jc w:val="both"/>
        <w:rPr>
          <w:rFonts w:eastAsia="Courier New"/>
          <w:bCs/>
          <w:sz w:val="20"/>
        </w:rPr>
      </w:pPr>
      <w:r w:rsidRPr="00C10B9E">
        <w:rPr>
          <w:rFonts w:eastAsia="Courier New"/>
          <w:bCs/>
          <w:sz w:val="20"/>
        </w:rPr>
        <w:t xml:space="preserve">Punkty w kryterium „Cena” zostaną obliczone w oparciu o wzór arytmetyczny:  </w:t>
      </w:r>
    </w:p>
    <w:p w14:paraId="3C146A1C" w14:textId="77777777" w:rsidR="004A7DC2" w:rsidRPr="008C237A" w:rsidRDefault="004A7DC2" w:rsidP="004A7DC2">
      <w:pPr>
        <w:widowControl w:val="0"/>
        <w:ind w:left="1416" w:firstLine="708"/>
        <w:jc w:val="both"/>
        <w:rPr>
          <w:rFonts w:eastAsia="Courier New"/>
          <w:sz w:val="20"/>
          <w:lang w:val="it-IT"/>
        </w:rPr>
      </w:pPr>
      <w:r w:rsidRPr="008C237A">
        <w:rPr>
          <w:rFonts w:eastAsia="Courier New"/>
          <w:sz w:val="20"/>
          <w:lang w:val="it-IT"/>
        </w:rPr>
        <w:t xml:space="preserve">C </w:t>
      </w:r>
      <w:r w:rsidRPr="008C237A">
        <w:rPr>
          <w:rFonts w:eastAsia="Courier New"/>
          <w:sz w:val="20"/>
          <w:vertAlign w:val="subscript"/>
          <w:lang w:val="it-IT"/>
        </w:rPr>
        <w:t>min</w:t>
      </w:r>
      <w:r w:rsidRPr="008C237A">
        <w:rPr>
          <w:rFonts w:eastAsia="Courier New"/>
          <w:sz w:val="20"/>
          <w:lang w:val="it-IT"/>
        </w:rPr>
        <w:t xml:space="preserve"> </w:t>
      </w:r>
    </w:p>
    <w:p w14:paraId="76379AD2" w14:textId="7E43BEAF" w:rsidR="004A7DC2" w:rsidRPr="008C237A" w:rsidRDefault="004A7DC2" w:rsidP="004A7DC2">
      <w:pPr>
        <w:widowControl w:val="0"/>
        <w:tabs>
          <w:tab w:val="left" w:pos="3606"/>
        </w:tabs>
        <w:jc w:val="both"/>
        <w:rPr>
          <w:rFonts w:eastAsia="Courier New"/>
          <w:sz w:val="20"/>
          <w:lang w:val="it-IT"/>
        </w:rPr>
      </w:pPr>
      <w:r w:rsidRPr="008C237A">
        <w:rPr>
          <w:rFonts w:eastAsia="Courier New"/>
          <w:sz w:val="20"/>
          <w:lang w:val="it-IT"/>
        </w:rPr>
        <w:t xml:space="preserve">                    Cena</w:t>
      </w:r>
      <w:r w:rsidR="00DE1820" w:rsidRPr="008C237A">
        <w:rPr>
          <w:rFonts w:eastAsia="Courier New"/>
          <w:sz w:val="20"/>
          <w:lang w:val="it-IT"/>
        </w:rPr>
        <w:t xml:space="preserve"> brutto </w:t>
      </w:r>
      <w:r w:rsidRPr="008C237A">
        <w:rPr>
          <w:rFonts w:eastAsia="Courier New"/>
          <w:sz w:val="20"/>
          <w:lang w:val="it-IT"/>
        </w:rPr>
        <w:t xml:space="preserve"> = ----------------------   x 10</w:t>
      </w:r>
    </w:p>
    <w:p w14:paraId="4E3B64A5" w14:textId="77777777" w:rsidR="004A7DC2" w:rsidRPr="00C10B9E" w:rsidRDefault="004A7DC2" w:rsidP="004A7DC2">
      <w:pPr>
        <w:widowControl w:val="0"/>
        <w:ind w:left="1416" w:firstLine="708"/>
        <w:jc w:val="both"/>
        <w:rPr>
          <w:rFonts w:eastAsia="Courier New"/>
          <w:sz w:val="20"/>
        </w:rPr>
      </w:pPr>
      <w:r w:rsidRPr="00C10B9E">
        <w:rPr>
          <w:rFonts w:eastAsia="Courier New"/>
          <w:sz w:val="20"/>
        </w:rPr>
        <w:t xml:space="preserve">C </w:t>
      </w:r>
      <w:r w:rsidRPr="00C10B9E">
        <w:rPr>
          <w:rFonts w:eastAsia="Courier New"/>
          <w:sz w:val="20"/>
          <w:vertAlign w:val="subscript"/>
        </w:rPr>
        <w:t xml:space="preserve">oferty </w:t>
      </w:r>
    </w:p>
    <w:p w14:paraId="5790FF9B" w14:textId="77777777" w:rsidR="004A7DC2" w:rsidRPr="00C10B9E" w:rsidRDefault="004A7DC2" w:rsidP="004A7DC2">
      <w:pPr>
        <w:widowControl w:val="0"/>
        <w:ind w:left="1418"/>
        <w:jc w:val="both"/>
        <w:rPr>
          <w:rFonts w:eastAsia="Courier New"/>
          <w:sz w:val="20"/>
          <w:u w:val="single"/>
        </w:rPr>
      </w:pPr>
      <w:r w:rsidRPr="00C10B9E">
        <w:rPr>
          <w:rFonts w:eastAsia="Courier New"/>
          <w:sz w:val="20"/>
          <w:u w:val="single"/>
        </w:rPr>
        <w:t>gdzie:</w:t>
      </w:r>
    </w:p>
    <w:p w14:paraId="70AACC33" w14:textId="77777777" w:rsidR="004A7DC2" w:rsidRPr="00C10B9E" w:rsidRDefault="004A7DC2" w:rsidP="004A7DC2">
      <w:pPr>
        <w:widowControl w:val="0"/>
        <w:ind w:left="2124"/>
        <w:jc w:val="both"/>
        <w:rPr>
          <w:rFonts w:eastAsia="Courier New"/>
          <w:sz w:val="20"/>
        </w:rPr>
      </w:pPr>
      <w:r w:rsidRPr="00C10B9E">
        <w:rPr>
          <w:rFonts w:eastAsia="Courier New"/>
          <w:sz w:val="20"/>
        </w:rPr>
        <w:t xml:space="preserve">C </w:t>
      </w:r>
      <w:r w:rsidRPr="00C10B9E">
        <w:rPr>
          <w:rFonts w:eastAsia="Courier New"/>
          <w:sz w:val="20"/>
          <w:vertAlign w:val="subscript"/>
        </w:rPr>
        <w:t>min</w:t>
      </w:r>
      <w:r w:rsidRPr="00C10B9E">
        <w:rPr>
          <w:rFonts w:eastAsia="Courier New"/>
          <w:sz w:val="20"/>
        </w:rPr>
        <w:t xml:space="preserve"> – najniższa cena brutto spośród badanych ofert</w:t>
      </w:r>
    </w:p>
    <w:p w14:paraId="6368BA22" w14:textId="77777777" w:rsidR="004A7DC2" w:rsidRPr="00C10B9E" w:rsidRDefault="004A7DC2" w:rsidP="004A7DC2">
      <w:pPr>
        <w:tabs>
          <w:tab w:val="left" w:pos="-993"/>
        </w:tabs>
        <w:ind w:left="426"/>
        <w:rPr>
          <w:sz w:val="20"/>
        </w:rPr>
      </w:pPr>
      <w:r>
        <w:rPr>
          <w:rFonts w:eastAsia="Courier New"/>
          <w:sz w:val="20"/>
        </w:rPr>
        <w:tab/>
      </w:r>
      <w:r>
        <w:rPr>
          <w:rFonts w:eastAsia="Courier New"/>
          <w:sz w:val="20"/>
        </w:rPr>
        <w:tab/>
      </w:r>
      <w:r>
        <w:rPr>
          <w:rFonts w:eastAsia="Courier New"/>
          <w:sz w:val="20"/>
        </w:rPr>
        <w:tab/>
      </w:r>
      <w:r w:rsidRPr="00C10B9E">
        <w:rPr>
          <w:rFonts w:eastAsia="Courier New"/>
          <w:sz w:val="20"/>
        </w:rPr>
        <w:t xml:space="preserve">C </w:t>
      </w:r>
      <w:r w:rsidRPr="00C10B9E">
        <w:rPr>
          <w:rFonts w:eastAsia="Courier New"/>
          <w:sz w:val="20"/>
          <w:vertAlign w:val="subscript"/>
        </w:rPr>
        <w:t>oferty</w:t>
      </w:r>
      <w:r w:rsidRPr="00C10B9E">
        <w:rPr>
          <w:rFonts w:eastAsia="Courier New"/>
          <w:sz w:val="20"/>
        </w:rPr>
        <w:t xml:space="preserve"> – cena brutto badanej oferty.</w:t>
      </w:r>
    </w:p>
    <w:p w14:paraId="3811A310" w14:textId="77777777" w:rsidR="004A7DC2" w:rsidRDefault="004A7DC2" w:rsidP="004A7DC2">
      <w:pPr>
        <w:tabs>
          <w:tab w:val="left" w:pos="-993"/>
        </w:tabs>
        <w:spacing w:line="300" w:lineRule="auto"/>
        <w:rPr>
          <w:sz w:val="20"/>
        </w:rPr>
      </w:pPr>
    </w:p>
    <w:p w14:paraId="4E8F8F2C" w14:textId="53FC24E7" w:rsidR="00C10B9E" w:rsidRDefault="00C10B9E" w:rsidP="00C10B9E">
      <w:pPr>
        <w:pStyle w:val="Akapitzlist"/>
        <w:numPr>
          <w:ilvl w:val="0"/>
          <w:numId w:val="16"/>
        </w:numPr>
        <w:tabs>
          <w:tab w:val="left" w:pos="-993"/>
        </w:tabs>
        <w:spacing w:line="300" w:lineRule="auto"/>
        <w:ind w:left="993"/>
        <w:rPr>
          <w:b/>
          <w:bCs/>
          <w:sz w:val="20"/>
        </w:rPr>
      </w:pPr>
      <w:bookmarkStart w:id="3" w:name="_Hlk187694507"/>
      <w:bookmarkStart w:id="4" w:name="_Hlk187686017"/>
      <w:bookmarkStart w:id="5" w:name="_Hlk187686776"/>
      <w:bookmarkStart w:id="6" w:name="_Hlk187685973"/>
      <w:r w:rsidRPr="004A7DC2">
        <w:rPr>
          <w:b/>
          <w:bCs/>
          <w:sz w:val="20"/>
        </w:rPr>
        <w:t xml:space="preserve">Liczba stacji paliw </w:t>
      </w:r>
      <w:r w:rsidR="004A7DC2" w:rsidRPr="004A7DC2">
        <w:rPr>
          <w:b/>
          <w:bCs/>
          <w:sz w:val="20"/>
        </w:rPr>
        <w:t xml:space="preserve">realizujących </w:t>
      </w:r>
      <w:r w:rsidR="00BF5182">
        <w:rPr>
          <w:b/>
          <w:bCs/>
          <w:sz w:val="20"/>
        </w:rPr>
        <w:t>sprzedaż</w:t>
      </w:r>
      <w:r w:rsidR="004A7DC2" w:rsidRPr="004A7DC2">
        <w:rPr>
          <w:b/>
          <w:bCs/>
          <w:sz w:val="20"/>
        </w:rPr>
        <w:t xml:space="preserve"> paliwa z użyciem kart paliwowych – flotowych Wykonawcy na terenie kraju (z uwzględnieniem m</w:t>
      </w:r>
      <w:r w:rsidR="009050B2">
        <w:rPr>
          <w:b/>
          <w:bCs/>
          <w:sz w:val="20"/>
        </w:rPr>
        <w:t>.</w:t>
      </w:r>
      <w:r w:rsidR="004A7DC2" w:rsidRPr="004A7DC2">
        <w:rPr>
          <w:b/>
          <w:bCs/>
          <w:sz w:val="20"/>
        </w:rPr>
        <w:t>st</w:t>
      </w:r>
      <w:r w:rsidR="009050B2">
        <w:rPr>
          <w:b/>
          <w:bCs/>
          <w:sz w:val="20"/>
        </w:rPr>
        <w:t>.</w:t>
      </w:r>
      <w:r w:rsidR="004A7DC2" w:rsidRPr="004A7DC2">
        <w:rPr>
          <w:b/>
          <w:bCs/>
          <w:sz w:val="20"/>
        </w:rPr>
        <w:t xml:space="preserve"> Warszawy)</w:t>
      </w:r>
      <w:bookmarkEnd w:id="3"/>
      <w:r w:rsidR="004A7DC2" w:rsidRPr="004A7DC2">
        <w:rPr>
          <w:b/>
          <w:bCs/>
          <w:sz w:val="20"/>
        </w:rPr>
        <w:t xml:space="preserve"> </w:t>
      </w:r>
      <w:r w:rsidRPr="004A7DC2">
        <w:rPr>
          <w:b/>
          <w:bCs/>
          <w:sz w:val="20"/>
        </w:rPr>
        <w:t xml:space="preserve">- waga </w:t>
      </w:r>
      <w:bookmarkEnd w:id="4"/>
      <w:r w:rsidRPr="004A7DC2">
        <w:rPr>
          <w:b/>
          <w:bCs/>
          <w:sz w:val="20"/>
        </w:rPr>
        <w:t>50</w:t>
      </w:r>
      <w:bookmarkEnd w:id="5"/>
      <w:r w:rsidRPr="004A7DC2">
        <w:rPr>
          <w:b/>
          <w:bCs/>
          <w:sz w:val="20"/>
        </w:rPr>
        <w:t>%,</w:t>
      </w:r>
    </w:p>
    <w:p w14:paraId="7BB7025B" w14:textId="6EFECD67" w:rsidR="004A7DC2" w:rsidRDefault="004A7DC2" w:rsidP="004A7DC2">
      <w:pPr>
        <w:tabs>
          <w:tab w:val="left" w:pos="-993"/>
        </w:tabs>
        <w:spacing w:line="300" w:lineRule="auto"/>
        <w:ind w:left="633"/>
        <w:rPr>
          <w:sz w:val="20"/>
        </w:rPr>
      </w:pPr>
      <w:bookmarkStart w:id="7" w:name="_Hlk187686986"/>
      <w:r w:rsidRPr="004A7DC2">
        <w:rPr>
          <w:sz w:val="20"/>
        </w:rPr>
        <w:t>Punkty w kryterium „Liczba stacji paliw na terenie kraju”</w:t>
      </w:r>
      <w:r>
        <w:rPr>
          <w:sz w:val="20"/>
        </w:rPr>
        <w:t xml:space="preserve"> zostaną przyznane zgodnie z poniższą tabelą: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2126"/>
      </w:tblGrid>
      <w:tr w:rsidR="004A7DC2" w:rsidRPr="004A7DC2" w14:paraId="489EFFAF" w14:textId="77777777" w:rsidTr="004A7DC2">
        <w:tc>
          <w:tcPr>
            <w:tcW w:w="2694" w:type="dxa"/>
          </w:tcPr>
          <w:p w14:paraId="45C59D1C" w14:textId="77777777" w:rsidR="004A7DC2" w:rsidRPr="004A7DC2" w:rsidRDefault="004A7DC2" w:rsidP="004A7DC2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 w:rsidRPr="004A7DC2">
              <w:rPr>
                <w:sz w:val="20"/>
              </w:rPr>
              <w:t>Liczba stacji paliw na terenie kraju</w:t>
            </w:r>
          </w:p>
        </w:tc>
        <w:tc>
          <w:tcPr>
            <w:tcW w:w="2126" w:type="dxa"/>
          </w:tcPr>
          <w:p w14:paraId="49291888" w14:textId="77777777" w:rsidR="004A7DC2" w:rsidRPr="004A7DC2" w:rsidRDefault="004A7DC2" w:rsidP="004A7DC2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 w:rsidRPr="004A7DC2">
              <w:rPr>
                <w:sz w:val="20"/>
              </w:rPr>
              <w:t>Liczba punktów</w:t>
            </w:r>
          </w:p>
        </w:tc>
      </w:tr>
      <w:tr w:rsidR="004A7DC2" w:rsidRPr="004A7DC2" w14:paraId="03BA357E" w14:textId="77777777" w:rsidTr="004A7DC2">
        <w:tc>
          <w:tcPr>
            <w:tcW w:w="2694" w:type="dxa"/>
          </w:tcPr>
          <w:p w14:paraId="16C3B418" w14:textId="75CD1446" w:rsidR="004A7DC2" w:rsidRPr="004A7DC2" w:rsidRDefault="004A7DC2" w:rsidP="004A7DC2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Pr="004A7DC2">
              <w:rPr>
                <w:sz w:val="20"/>
              </w:rPr>
              <w:t>o 500</w:t>
            </w:r>
          </w:p>
        </w:tc>
        <w:tc>
          <w:tcPr>
            <w:tcW w:w="2126" w:type="dxa"/>
          </w:tcPr>
          <w:p w14:paraId="6CE0B630" w14:textId="77777777" w:rsidR="004A7DC2" w:rsidRPr="004A7DC2" w:rsidRDefault="004A7DC2" w:rsidP="004A7DC2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 w:rsidRPr="004A7DC2">
              <w:rPr>
                <w:sz w:val="20"/>
              </w:rPr>
              <w:t>0</w:t>
            </w:r>
          </w:p>
        </w:tc>
      </w:tr>
      <w:tr w:rsidR="004A7DC2" w:rsidRPr="004A7DC2" w14:paraId="28B866D2" w14:textId="77777777" w:rsidTr="004A7DC2">
        <w:tc>
          <w:tcPr>
            <w:tcW w:w="2694" w:type="dxa"/>
          </w:tcPr>
          <w:p w14:paraId="19A2E58A" w14:textId="3A90CA16" w:rsidR="004A7DC2" w:rsidRPr="004A7DC2" w:rsidRDefault="004A7DC2" w:rsidP="004A7DC2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 w:rsidRPr="004A7DC2">
              <w:rPr>
                <w:sz w:val="20"/>
              </w:rPr>
              <w:t xml:space="preserve">d 501 – </w:t>
            </w:r>
            <w:r>
              <w:rPr>
                <w:sz w:val="20"/>
              </w:rPr>
              <w:t xml:space="preserve">do </w:t>
            </w:r>
            <w:r w:rsidRPr="004A7DC2">
              <w:rPr>
                <w:sz w:val="20"/>
              </w:rPr>
              <w:t>1000</w:t>
            </w:r>
          </w:p>
        </w:tc>
        <w:tc>
          <w:tcPr>
            <w:tcW w:w="2126" w:type="dxa"/>
          </w:tcPr>
          <w:p w14:paraId="194C8C8B" w14:textId="77777777" w:rsidR="004A7DC2" w:rsidRPr="004A7DC2" w:rsidRDefault="004A7DC2" w:rsidP="004A7DC2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 w:rsidRPr="004A7DC2">
              <w:rPr>
                <w:sz w:val="20"/>
              </w:rPr>
              <w:t>10</w:t>
            </w:r>
          </w:p>
        </w:tc>
      </w:tr>
      <w:tr w:rsidR="004A7DC2" w:rsidRPr="004A7DC2" w14:paraId="3F709F2B" w14:textId="77777777" w:rsidTr="004A7DC2">
        <w:tc>
          <w:tcPr>
            <w:tcW w:w="2694" w:type="dxa"/>
          </w:tcPr>
          <w:p w14:paraId="454D5437" w14:textId="4DE87763" w:rsidR="004A7DC2" w:rsidRPr="004A7DC2" w:rsidRDefault="004A7DC2" w:rsidP="004A7DC2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 w:rsidRPr="004A7DC2">
              <w:rPr>
                <w:sz w:val="20"/>
              </w:rPr>
              <w:t xml:space="preserve">d 1001 – </w:t>
            </w:r>
            <w:r>
              <w:rPr>
                <w:sz w:val="20"/>
              </w:rPr>
              <w:t xml:space="preserve">do </w:t>
            </w:r>
            <w:r w:rsidRPr="004A7DC2">
              <w:rPr>
                <w:sz w:val="20"/>
              </w:rPr>
              <w:t>1500</w:t>
            </w:r>
          </w:p>
        </w:tc>
        <w:tc>
          <w:tcPr>
            <w:tcW w:w="2126" w:type="dxa"/>
          </w:tcPr>
          <w:p w14:paraId="42A49839" w14:textId="77777777" w:rsidR="004A7DC2" w:rsidRPr="004A7DC2" w:rsidRDefault="004A7DC2" w:rsidP="004A7DC2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 w:rsidRPr="004A7DC2">
              <w:rPr>
                <w:sz w:val="20"/>
              </w:rPr>
              <w:t>20</w:t>
            </w:r>
          </w:p>
        </w:tc>
      </w:tr>
      <w:tr w:rsidR="004A7DC2" w:rsidRPr="004A7DC2" w14:paraId="1880A16F" w14:textId="77777777" w:rsidTr="004A7DC2">
        <w:tc>
          <w:tcPr>
            <w:tcW w:w="2694" w:type="dxa"/>
          </w:tcPr>
          <w:p w14:paraId="5E971401" w14:textId="2754F2D3" w:rsidR="004A7DC2" w:rsidRPr="004A7DC2" w:rsidRDefault="004A7DC2" w:rsidP="004A7DC2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 w:rsidRPr="004A7DC2">
              <w:rPr>
                <w:sz w:val="20"/>
              </w:rPr>
              <w:t xml:space="preserve">d 1501 – </w:t>
            </w:r>
            <w:r>
              <w:rPr>
                <w:sz w:val="20"/>
              </w:rPr>
              <w:t xml:space="preserve">do </w:t>
            </w:r>
            <w:r w:rsidRPr="004A7DC2">
              <w:rPr>
                <w:sz w:val="20"/>
              </w:rPr>
              <w:t>2000</w:t>
            </w:r>
          </w:p>
        </w:tc>
        <w:tc>
          <w:tcPr>
            <w:tcW w:w="2126" w:type="dxa"/>
          </w:tcPr>
          <w:p w14:paraId="64E74CF8" w14:textId="77777777" w:rsidR="004A7DC2" w:rsidRPr="004A7DC2" w:rsidRDefault="004A7DC2" w:rsidP="004A7DC2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 w:rsidRPr="004A7DC2">
              <w:rPr>
                <w:sz w:val="20"/>
              </w:rPr>
              <w:t>30</w:t>
            </w:r>
          </w:p>
        </w:tc>
      </w:tr>
      <w:tr w:rsidR="004A7DC2" w:rsidRPr="004A7DC2" w14:paraId="15965754" w14:textId="77777777" w:rsidTr="004A7DC2">
        <w:tc>
          <w:tcPr>
            <w:tcW w:w="2694" w:type="dxa"/>
          </w:tcPr>
          <w:p w14:paraId="19BDE2EA" w14:textId="388D834D" w:rsidR="004A7DC2" w:rsidRPr="004A7DC2" w:rsidRDefault="004A7DC2" w:rsidP="004A7DC2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 w:rsidRPr="004A7DC2">
              <w:rPr>
                <w:sz w:val="20"/>
              </w:rPr>
              <w:t xml:space="preserve">d 2001 – </w:t>
            </w:r>
            <w:r>
              <w:rPr>
                <w:sz w:val="20"/>
              </w:rPr>
              <w:t xml:space="preserve">do </w:t>
            </w:r>
            <w:r w:rsidRPr="004A7DC2">
              <w:rPr>
                <w:sz w:val="20"/>
              </w:rPr>
              <w:t>3000</w:t>
            </w:r>
          </w:p>
        </w:tc>
        <w:tc>
          <w:tcPr>
            <w:tcW w:w="2126" w:type="dxa"/>
          </w:tcPr>
          <w:p w14:paraId="24B6D857" w14:textId="77777777" w:rsidR="004A7DC2" w:rsidRPr="004A7DC2" w:rsidRDefault="004A7DC2" w:rsidP="004A7DC2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 w:rsidRPr="004A7DC2">
              <w:rPr>
                <w:sz w:val="20"/>
              </w:rPr>
              <w:t>40</w:t>
            </w:r>
          </w:p>
        </w:tc>
      </w:tr>
      <w:tr w:rsidR="004A7DC2" w:rsidRPr="004A7DC2" w14:paraId="3B1ED9AD" w14:textId="77777777" w:rsidTr="004A7DC2">
        <w:tc>
          <w:tcPr>
            <w:tcW w:w="2694" w:type="dxa"/>
          </w:tcPr>
          <w:p w14:paraId="43A0DD33" w14:textId="3886A630" w:rsidR="004A7DC2" w:rsidRPr="004A7DC2" w:rsidRDefault="004A7DC2" w:rsidP="004A7DC2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>
              <w:rPr>
                <w:sz w:val="20"/>
              </w:rPr>
              <w:t>powyżej 3000</w:t>
            </w:r>
          </w:p>
        </w:tc>
        <w:tc>
          <w:tcPr>
            <w:tcW w:w="2126" w:type="dxa"/>
          </w:tcPr>
          <w:p w14:paraId="0D52C366" w14:textId="77777777" w:rsidR="004A7DC2" w:rsidRPr="004A7DC2" w:rsidRDefault="004A7DC2" w:rsidP="004A7DC2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 w:rsidRPr="004A7DC2">
              <w:rPr>
                <w:sz w:val="20"/>
              </w:rPr>
              <w:t>50</w:t>
            </w:r>
          </w:p>
        </w:tc>
      </w:tr>
      <w:bookmarkEnd w:id="7"/>
    </w:tbl>
    <w:p w14:paraId="3794A227" w14:textId="77777777" w:rsidR="004A7DC2" w:rsidRPr="004A7DC2" w:rsidRDefault="004A7DC2" w:rsidP="004A7DC2">
      <w:pPr>
        <w:tabs>
          <w:tab w:val="left" w:pos="-993"/>
        </w:tabs>
        <w:spacing w:line="300" w:lineRule="auto"/>
        <w:rPr>
          <w:sz w:val="20"/>
        </w:rPr>
      </w:pPr>
    </w:p>
    <w:p w14:paraId="5B07A5B0" w14:textId="6E6D13AC" w:rsidR="00100145" w:rsidRPr="00100145" w:rsidRDefault="004A7DC2" w:rsidP="00100145">
      <w:pPr>
        <w:pStyle w:val="Akapitzlist"/>
        <w:numPr>
          <w:ilvl w:val="0"/>
          <w:numId w:val="16"/>
        </w:numPr>
        <w:tabs>
          <w:tab w:val="left" w:pos="-993"/>
        </w:tabs>
        <w:spacing w:line="300" w:lineRule="auto"/>
        <w:ind w:left="993"/>
        <w:rPr>
          <w:sz w:val="20"/>
        </w:rPr>
      </w:pPr>
      <w:r w:rsidRPr="004A7DC2">
        <w:rPr>
          <w:b/>
          <w:bCs/>
          <w:sz w:val="20"/>
        </w:rPr>
        <w:t xml:space="preserve">Liczba stacji paliw realizujących </w:t>
      </w:r>
      <w:r w:rsidR="00BF5182">
        <w:rPr>
          <w:b/>
          <w:bCs/>
          <w:sz w:val="20"/>
        </w:rPr>
        <w:t>sprzedaż</w:t>
      </w:r>
      <w:r w:rsidRPr="004A7DC2">
        <w:rPr>
          <w:b/>
          <w:bCs/>
          <w:sz w:val="20"/>
        </w:rPr>
        <w:t xml:space="preserve"> paliwa z użyciem kart paliwowych – flotowych Wykonawcy na terenie </w:t>
      </w:r>
      <w:bookmarkStart w:id="8" w:name="_Hlk187687064"/>
      <w:r w:rsidRPr="004A7DC2">
        <w:rPr>
          <w:b/>
          <w:bCs/>
          <w:sz w:val="20"/>
        </w:rPr>
        <w:t>m</w:t>
      </w:r>
      <w:r w:rsidR="009050B2">
        <w:rPr>
          <w:b/>
          <w:bCs/>
          <w:sz w:val="20"/>
        </w:rPr>
        <w:t>.</w:t>
      </w:r>
      <w:r w:rsidRPr="004A7DC2">
        <w:rPr>
          <w:b/>
          <w:bCs/>
          <w:sz w:val="20"/>
        </w:rPr>
        <w:t>st</w:t>
      </w:r>
      <w:r w:rsidR="009050B2">
        <w:rPr>
          <w:b/>
          <w:bCs/>
          <w:sz w:val="20"/>
        </w:rPr>
        <w:t>.</w:t>
      </w:r>
      <w:r w:rsidRPr="004A7DC2">
        <w:rPr>
          <w:b/>
          <w:bCs/>
          <w:sz w:val="20"/>
        </w:rPr>
        <w:t xml:space="preserve"> Warszawy </w:t>
      </w:r>
      <w:bookmarkEnd w:id="8"/>
      <w:r w:rsidRPr="004A7DC2">
        <w:rPr>
          <w:b/>
          <w:bCs/>
          <w:sz w:val="20"/>
        </w:rPr>
        <w:t xml:space="preserve">- waga </w:t>
      </w:r>
      <w:r w:rsidR="00100145">
        <w:rPr>
          <w:b/>
          <w:bCs/>
          <w:sz w:val="20"/>
        </w:rPr>
        <w:t>4</w:t>
      </w:r>
      <w:r w:rsidRPr="004A7DC2">
        <w:rPr>
          <w:b/>
          <w:bCs/>
          <w:sz w:val="20"/>
        </w:rPr>
        <w:t>0</w:t>
      </w:r>
      <w:r w:rsidR="00100145" w:rsidRPr="00100145">
        <w:rPr>
          <w:b/>
          <w:bCs/>
          <w:sz w:val="20"/>
        </w:rPr>
        <w:t>%</w:t>
      </w:r>
      <w:r w:rsidR="00100145">
        <w:rPr>
          <w:b/>
          <w:bCs/>
          <w:sz w:val="20"/>
        </w:rPr>
        <w:t>.</w:t>
      </w:r>
    </w:p>
    <w:p w14:paraId="0C0C856B" w14:textId="1F0D3E4E" w:rsidR="00100145" w:rsidRPr="00100145" w:rsidRDefault="00100145" w:rsidP="00100145">
      <w:pPr>
        <w:tabs>
          <w:tab w:val="left" w:pos="-993"/>
        </w:tabs>
        <w:spacing w:line="300" w:lineRule="auto"/>
        <w:ind w:left="567" w:hanging="141"/>
        <w:rPr>
          <w:sz w:val="20"/>
        </w:rPr>
      </w:pPr>
      <w:bookmarkStart w:id="9" w:name="_Hlk187686228"/>
      <w:bookmarkEnd w:id="6"/>
      <w:r>
        <w:rPr>
          <w:sz w:val="20"/>
        </w:rPr>
        <w:tab/>
      </w:r>
      <w:r w:rsidRPr="00100145">
        <w:rPr>
          <w:sz w:val="20"/>
        </w:rPr>
        <w:t>Punkty w kryterium „Liczba stacji paliw na terenie m</w:t>
      </w:r>
      <w:r w:rsidR="009050B2">
        <w:rPr>
          <w:sz w:val="20"/>
        </w:rPr>
        <w:t>.</w:t>
      </w:r>
      <w:r w:rsidRPr="00100145">
        <w:rPr>
          <w:sz w:val="20"/>
        </w:rPr>
        <w:t>st</w:t>
      </w:r>
      <w:r w:rsidR="009050B2">
        <w:rPr>
          <w:sz w:val="20"/>
        </w:rPr>
        <w:t>.</w:t>
      </w:r>
      <w:r w:rsidRPr="00100145">
        <w:rPr>
          <w:sz w:val="20"/>
        </w:rPr>
        <w:t xml:space="preserve"> Warszawy” zostaną przyznane zgodnie z poniższą tabelą: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2126"/>
      </w:tblGrid>
      <w:tr w:rsidR="00100145" w:rsidRPr="004A7DC2" w14:paraId="025CB224" w14:textId="77777777" w:rsidTr="003C0223">
        <w:tc>
          <w:tcPr>
            <w:tcW w:w="2694" w:type="dxa"/>
          </w:tcPr>
          <w:p w14:paraId="29E4C512" w14:textId="0066F009" w:rsidR="00100145" w:rsidRPr="004A7DC2" w:rsidRDefault="00100145" w:rsidP="003C0223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 w:rsidRPr="004A7DC2">
              <w:rPr>
                <w:sz w:val="20"/>
              </w:rPr>
              <w:t xml:space="preserve">Liczba stacji paliw na terenie </w:t>
            </w:r>
            <w:r w:rsidRPr="00100145">
              <w:rPr>
                <w:sz w:val="20"/>
              </w:rPr>
              <w:t>m</w:t>
            </w:r>
            <w:r w:rsidR="009050B2">
              <w:rPr>
                <w:sz w:val="20"/>
              </w:rPr>
              <w:t>.</w:t>
            </w:r>
            <w:r w:rsidRPr="00100145">
              <w:rPr>
                <w:sz w:val="20"/>
              </w:rPr>
              <w:t>st</w:t>
            </w:r>
            <w:r w:rsidR="009050B2">
              <w:rPr>
                <w:sz w:val="20"/>
              </w:rPr>
              <w:t>.</w:t>
            </w:r>
            <w:r w:rsidRPr="00100145">
              <w:rPr>
                <w:sz w:val="20"/>
              </w:rPr>
              <w:t xml:space="preserve"> Warszawy</w:t>
            </w:r>
          </w:p>
        </w:tc>
        <w:tc>
          <w:tcPr>
            <w:tcW w:w="2126" w:type="dxa"/>
          </w:tcPr>
          <w:p w14:paraId="48691523" w14:textId="77777777" w:rsidR="00100145" w:rsidRPr="004A7DC2" w:rsidRDefault="00100145" w:rsidP="003C0223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 w:rsidRPr="004A7DC2">
              <w:rPr>
                <w:sz w:val="20"/>
              </w:rPr>
              <w:t>Liczba punktów</w:t>
            </w:r>
          </w:p>
        </w:tc>
      </w:tr>
      <w:tr w:rsidR="00100145" w:rsidRPr="004A7DC2" w14:paraId="247ADE4E" w14:textId="77777777" w:rsidTr="003C0223">
        <w:tc>
          <w:tcPr>
            <w:tcW w:w="2694" w:type="dxa"/>
          </w:tcPr>
          <w:p w14:paraId="392ABB10" w14:textId="1F5D5DD6" w:rsidR="00100145" w:rsidRPr="004A7DC2" w:rsidRDefault="00100145" w:rsidP="003C0223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Pr="004A7DC2">
              <w:rPr>
                <w:sz w:val="20"/>
              </w:rPr>
              <w:t xml:space="preserve">o </w:t>
            </w:r>
            <w:r>
              <w:rPr>
                <w:sz w:val="20"/>
              </w:rPr>
              <w:t>20</w:t>
            </w:r>
          </w:p>
        </w:tc>
        <w:tc>
          <w:tcPr>
            <w:tcW w:w="2126" w:type="dxa"/>
          </w:tcPr>
          <w:p w14:paraId="37572032" w14:textId="77777777" w:rsidR="00100145" w:rsidRPr="004A7DC2" w:rsidRDefault="00100145" w:rsidP="003C0223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 w:rsidRPr="004A7DC2">
              <w:rPr>
                <w:sz w:val="20"/>
              </w:rPr>
              <w:t>0</w:t>
            </w:r>
          </w:p>
        </w:tc>
      </w:tr>
      <w:tr w:rsidR="00100145" w:rsidRPr="004A7DC2" w14:paraId="27E86613" w14:textId="77777777" w:rsidTr="003C0223">
        <w:tc>
          <w:tcPr>
            <w:tcW w:w="2694" w:type="dxa"/>
          </w:tcPr>
          <w:p w14:paraId="18AF1C66" w14:textId="7B211799" w:rsidR="00100145" w:rsidRPr="004A7DC2" w:rsidRDefault="00100145" w:rsidP="003C0223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 w:rsidRPr="004A7DC2">
              <w:rPr>
                <w:sz w:val="20"/>
              </w:rPr>
              <w:t xml:space="preserve">d </w:t>
            </w:r>
            <w:r>
              <w:rPr>
                <w:sz w:val="20"/>
              </w:rPr>
              <w:t>21</w:t>
            </w:r>
            <w:r w:rsidRPr="004A7DC2">
              <w:rPr>
                <w:sz w:val="20"/>
              </w:rPr>
              <w:t xml:space="preserve"> – </w:t>
            </w:r>
            <w:r>
              <w:rPr>
                <w:sz w:val="20"/>
              </w:rPr>
              <w:t>do 40</w:t>
            </w:r>
          </w:p>
        </w:tc>
        <w:tc>
          <w:tcPr>
            <w:tcW w:w="2126" w:type="dxa"/>
          </w:tcPr>
          <w:p w14:paraId="10E1222A" w14:textId="77777777" w:rsidR="00100145" w:rsidRPr="004A7DC2" w:rsidRDefault="00100145" w:rsidP="003C0223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 w:rsidRPr="004A7DC2">
              <w:rPr>
                <w:sz w:val="20"/>
              </w:rPr>
              <w:t>10</w:t>
            </w:r>
          </w:p>
        </w:tc>
      </w:tr>
      <w:tr w:rsidR="00100145" w:rsidRPr="004A7DC2" w14:paraId="610D9B5D" w14:textId="77777777" w:rsidTr="003C0223">
        <w:tc>
          <w:tcPr>
            <w:tcW w:w="2694" w:type="dxa"/>
          </w:tcPr>
          <w:p w14:paraId="19A09EF4" w14:textId="2EDD3278" w:rsidR="00100145" w:rsidRPr="004A7DC2" w:rsidRDefault="00100145" w:rsidP="003C0223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 w:rsidRPr="004A7DC2">
              <w:rPr>
                <w:sz w:val="20"/>
              </w:rPr>
              <w:t xml:space="preserve">d </w:t>
            </w:r>
            <w:r>
              <w:rPr>
                <w:sz w:val="20"/>
              </w:rPr>
              <w:t>41</w:t>
            </w:r>
            <w:r w:rsidRPr="004A7DC2">
              <w:rPr>
                <w:sz w:val="20"/>
              </w:rPr>
              <w:t xml:space="preserve"> – </w:t>
            </w:r>
            <w:r>
              <w:rPr>
                <w:sz w:val="20"/>
              </w:rPr>
              <w:t>do 60</w:t>
            </w:r>
          </w:p>
        </w:tc>
        <w:tc>
          <w:tcPr>
            <w:tcW w:w="2126" w:type="dxa"/>
          </w:tcPr>
          <w:p w14:paraId="41FEA505" w14:textId="77777777" w:rsidR="00100145" w:rsidRPr="004A7DC2" w:rsidRDefault="00100145" w:rsidP="003C0223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 w:rsidRPr="004A7DC2">
              <w:rPr>
                <w:sz w:val="20"/>
              </w:rPr>
              <w:t>20</w:t>
            </w:r>
          </w:p>
        </w:tc>
      </w:tr>
      <w:tr w:rsidR="00100145" w:rsidRPr="004A7DC2" w14:paraId="57B60E19" w14:textId="77777777" w:rsidTr="003C0223">
        <w:tc>
          <w:tcPr>
            <w:tcW w:w="2694" w:type="dxa"/>
          </w:tcPr>
          <w:p w14:paraId="620E23DD" w14:textId="25764603" w:rsidR="00100145" w:rsidRPr="004A7DC2" w:rsidRDefault="00100145" w:rsidP="003C0223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 w:rsidRPr="004A7DC2">
              <w:rPr>
                <w:sz w:val="20"/>
              </w:rPr>
              <w:t xml:space="preserve">d </w:t>
            </w:r>
            <w:r>
              <w:rPr>
                <w:sz w:val="20"/>
              </w:rPr>
              <w:t>6</w:t>
            </w:r>
            <w:r w:rsidRPr="004A7DC2">
              <w:rPr>
                <w:sz w:val="20"/>
              </w:rPr>
              <w:t xml:space="preserve">1 – </w:t>
            </w:r>
            <w:r>
              <w:rPr>
                <w:sz w:val="20"/>
              </w:rPr>
              <w:t>do 8</w:t>
            </w:r>
            <w:r w:rsidRPr="004A7DC2">
              <w:rPr>
                <w:sz w:val="20"/>
              </w:rPr>
              <w:t>0</w:t>
            </w:r>
          </w:p>
        </w:tc>
        <w:tc>
          <w:tcPr>
            <w:tcW w:w="2126" w:type="dxa"/>
          </w:tcPr>
          <w:p w14:paraId="5382B066" w14:textId="77777777" w:rsidR="00100145" w:rsidRPr="004A7DC2" w:rsidRDefault="00100145" w:rsidP="003C0223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 w:rsidRPr="004A7DC2">
              <w:rPr>
                <w:sz w:val="20"/>
              </w:rPr>
              <w:t>30</w:t>
            </w:r>
          </w:p>
        </w:tc>
      </w:tr>
      <w:tr w:rsidR="00100145" w:rsidRPr="004A7DC2" w14:paraId="370A36ED" w14:textId="77777777" w:rsidTr="003C0223">
        <w:tc>
          <w:tcPr>
            <w:tcW w:w="2694" w:type="dxa"/>
          </w:tcPr>
          <w:p w14:paraId="1C80E6EA" w14:textId="481E3E56" w:rsidR="00100145" w:rsidRPr="004A7DC2" w:rsidRDefault="00100145" w:rsidP="003C0223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>
              <w:rPr>
                <w:sz w:val="20"/>
              </w:rPr>
              <w:t>powyżej 80</w:t>
            </w:r>
          </w:p>
        </w:tc>
        <w:tc>
          <w:tcPr>
            <w:tcW w:w="2126" w:type="dxa"/>
          </w:tcPr>
          <w:p w14:paraId="18274EE4" w14:textId="7BE243F4" w:rsidR="00100145" w:rsidRPr="004A7DC2" w:rsidRDefault="00100145" w:rsidP="003C0223">
            <w:pPr>
              <w:tabs>
                <w:tab w:val="left" w:pos="-993"/>
              </w:tabs>
              <w:spacing w:line="300" w:lineRule="auto"/>
              <w:ind w:left="63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4A7DC2">
              <w:rPr>
                <w:sz w:val="20"/>
              </w:rPr>
              <w:t>0</w:t>
            </w:r>
          </w:p>
        </w:tc>
      </w:tr>
    </w:tbl>
    <w:p w14:paraId="0379AB6E" w14:textId="20A255C2" w:rsidR="00C10B9E" w:rsidRPr="00C10B9E" w:rsidRDefault="00C10B9E" w:rsidP="00C10B9E">
      <w:pPr>
        <w:widowControl w:val="0"/>
        <w:ind w:left="567"/>
        <w:jc w:val="both"/>
        <w:rPr>
          <w:rFonts w:eastAsia="Courier New"/>
          <w:bCs/>
          <w:sz w:val="20"/>
        </w:rPr>
      </w:pPr>
    </w:p>
    <w:bookmarkEnd w:id="9"/>
    <w:p w14:paraId="32B359BF" w14:textId="77777777" w:rsidR="00C10B9E" w:rsidRDefault="00C10B9E" w:rsidP="000F6047">
      <w:pPr>
        <w:tabs>
          <w:tab w:val="left" w:pos="-993"/>
        </w:tabs>
        <w:spacing w:line="300" w:lineRule="auto"/>
        <w:ind w:left="426"/>
        <w:rPr>
          <w:sz w:val="20"/>
        </w:rPr>
      </w:pPr>
    </w:p>
    <w:p w14:paraId="3EAE03BC" w14:textId="77777777" w:rsidR="00C10B9E" w:rsidRPr="000F6047" w:rsidRDefault="00C10B9E" w:rsidP="000F6047">
      <w:pPr>
        <w:tabs>
          <w:tab w:val="left" w:pos="-993"/>
        </w:tabs>
        <w:spacing w:line="300" w:lineRule="auto"/>
        <w:ind w:left="426"/>
        <w:rPr>
          <w:sz w:val="20"/>
        </w:rPr>
      </w:pPr>
    </w:p>
    <w:p w14:paraId="2147AFF0" w14:textId="77777777" w:rsidR="00FD0F81" w:rsidRPr="00C43392" w:rsidRDefault="00FD0F81" w:rsidP="00C43392">
      <w:pPr>
        <w:pStyle w:val="Lista2"/>
        <w:numPr>
          <w:ilvl w:val="0"/>
          <w:numId w:val="6"/>
        </w:numPr>
        <w:tabs>
          <w:tab w:val="left" w:pos="357"/>
        </w:tabs>
        <w:spacing w:before="60" w:after="120"/>
        <w:ind w:hanging="218"/>
        <w:jc w:val="both"/>
        <w:rPr>
          <w:rFonts w:ascii="Times New Roman" w:hAnsi="Times New Roman"/>
          <w:b/>
          <w:color w:val="000000"/>
          <w:sz w:val="20"/>
        </w:rPr>
      </w:pPr>
      <w:r w:rsidRPr="00C43392">
        <w:rPr>
          <w:rFonts w:ascii="Times New Roman" w:hAnsi="Times New Roman"/>
          <w:b/>
          <w:color w:val="000000"/>
          <w:sz w:val="20"/>
        </w:rPr>
        <w:t>WYBÓR OFERTY NAJKORZYSTNIEJSZEJ</w:t>
      </w:r>
    </w:p>
    <w:p w14:paraId="56353D83" w14:textId="77777777" w:rsidR="00FD0F81" w:rsidRPr="00C43392" w:rsidRDefault="00FD0F81" w:rsidP="004124AC">
      <w:pPr>
        <w:pStyle w:val="Akapitzlist"/>
        <w:numPr>
          <w:ilvl w:val="0"/>
          <w:numId w:val="5"/>
        </w:numPr>
        <w:spacing w:line="300" w:lineRule="auto"/>
        <w:ind w:left="357"/>
        <w:rPr>
          <w:color w:val="000000"/>
          <w:sz w:val="20"/>
        </w:rPr>
      </w:pPr>
      <w:r w:rsidRPr="00C43392">
        <w:rPr>
          <w:color w:val="000000"/>
          <w:sz w:val="20"/>
        </w:rPr>
        <w:t>Wykonawca może złożyć jedną ofertę.</w:t>
      </w:r>
    </w:p>
    <w:p w14:paraId="5385B4B0" w14:textId="77777777" w:rsidR="00FD0F81" w:rsidRPr="00C43392" w:rsidRDefault="00FD0F81" w:rsidP="004124AC">
      <w:pPr>
        <w:pStyle w:val="Akapitzlist"/>
        <w:numPr>
          <w:ilvl w:val="0"/>
          <w:numId w:val="5"/>
        </w:numPr>
        <w:spacing w:line="300" w:lineRule="auto"/>
        <w:ind w:left="357"/>
        <w:rPr>
          <w:color w:val="000000"/>
          <w:sz w:val="20"/>
        </w:rPr>
      </w:pPr>
      <w:r w:rsidRPr="00C43392">
        <w:rPr>
          <w:color w:val="000000"/>
          <w:sz w:val="20"/>
        </w:rPr>
        <w:t>Wykonawca może, przed upływem terminu do składania ofert, zmienić lub wycofać ofertę.</w:t>
      </w:r>
    </w:p>
    <w:p w14:paraId="4B71A592" w14:textId="77777777" w:rsidR="00FD0F81" w:rsidRPr="00C43392" w:rsidRDefault="00FD0F81" w:rsidP="004124AC">
      <w:pPr>
        <w:pStyle w:val="Akapitzlist"/>
        <w:numPr>
          <w:ilvl w:val="0"/>
          <w:numId w:val="5"/>
        </w:numPr>
        <w:spacing w:line="300" w:lineRule="auto"/>
        <w:ind w:left="357"/>
        <w:rPr>
          <w:color w:val="000000"/>
          <w:sz w:val="20"/>
        </w:rPr>
      </w:pPr>
      <w:r w:rsidRPr="00C43392">
        <w:rPr>
          <w:color w:val="000000"/>
          <w:sz w:val="20"/>
        </w:rPr>
        <w:t xml:space="preserve">Zamawiający niezwłocznie zwróci ofertę, która została złożona po terminie. </w:t>
      </w:r>
    </w:p>
    <w:p w14:paraId="61E99F83" w14:textId="77777777" w:rsidR="00FD0F81" w:rsidRPr="00C43392" w:rsidRDefault="00FD0F81" w:rsidP="004124AC">
      <w:pPr>
        <w:pStyle w:val="Akapitzlist"/>
        <w:numPr>
          <w:ilvl w:val="0"/>
          <w:numId w:val="5"/>
        </w:numPr>
        <w:spacing w:line="300" w:lineRule="auto"/>
        <w:ind w:left="357"/>
        <w:rPr>
          <w:color w:val="000000"/>
          <w:sz w:val="20"/>
        </w:rPr>
      </w:pPr>
      <w:r w:rsidRPr="00C43392">
        <w:rPr>
          <w:color w:val="000000"/>
          <w:sz w:val="20"/>
        </w:rPr>
        <w:t>W toku badania i oceny ofert zamawiający może:</w:t>
      </w:r>
    </w:p>
    <w:p w14:paraId="5A995DBF" w14:textId="77777777" w:rsidR="00FD0F81" w:rsidRPr="00C43392" w:rsidRDefault="00FD0F81" w:rsidP="004124AC">
      <w:pPr>
        <w:pStyle w:val="Akapitzlist"/>
        <w:numPr>
          <w:ilvl w:val="1"/>
          <w:numId w:val="5"/>
        </w:numPr>
        <w:spacing w:line="300" w:lineRule="auto"/>
        <w:ind w:left="709"/>
        <w:rPr>
          <w:color w:val="000000"/>
          <w:sz w:val="20"/>
        </w:rPr>
      </w:pPr>
      <w:r w:rsidRPr="00C43392">
        <w:rPr>
          <w:color w:val="000000"/>
          <w:sz w:val="20"/>
        </w:rPr>
        <w:t>żądać od wykonawców wyjaśnień dotyczących treści złożonych ofert;</w:t>
      </w:r>
    </w:p>
    <w:p w14:paraId="48AE5D93" w14:textId="3EF0B203" w:rsidR="00FD0F81" w:rsidRPr="00C43392" w:rsidRDefault="00FD0F81" w:rsidP="004124AC">
      <w:pPr>
        <w:pStyle w:val="Akapitzlist"/>
        <w:numPr>
          <w:ilvl w:val="1"/>
          <w:numId w:val="5"/>
        </w:numPr>
        <w:spacing w:line="300" w:lineRule="auto"/>
        <w:ind w:left="709"/>
        <w:rPr>
          <w:color w:val="000000"/>
          <w:sz w:val="20"/>
        </w:rPr>
      </w:pPr>
      <w:r w:rsidRPr="00C43392">
        <w:rPr>
          <w:color w:val="000000" w:themeColor="text1"/>
          <w:sz w:val="20"/>
        </w:rPr>
        <w:t>wezwać wykonawców, którzy w określonym terminie nie złożyli wymaganych dokumentów, oświadczeń lub pełnomocnictw lub złożyli błędne dokumenty, oświadczenia, bądź wadliwe pełnomocnictwa do ich złożenia w wyznaczonym terminie;</w:t>
      </w:r>
    </w:p>
    <w:p w14:paraId="6448AD89" w14:textId="77777777" w:rsidR="00FD0F81" w:rsidRPr="00C43392" w:rsidRDefault="00FD0F81" w:rsidP="004124AC">
      <w:pPr>
        <w:pStyle w:val="Akapitzlist"/>
        <w:numPr>
          <w:ilvl w:val="1"/>
          <w:numId w:val="5"/>
        </w:numPr>
        <w:spacing w:line="300" w:lineRule="auto"/>
        <w:ind w:left="709"/>
        <w:rPr>
          <w:color w:val="000000"/>
          <w:sz w:val="20"/>
        </w:rPr>
      </w:pPr>
      <w:r w:rsidRPr="00C43392">
        <w:rPr>
          <w:color w:val="000000"/>
          <w:sz w:val="20"/>
        </w:rPr>
        <w:t>zbadać, czy oferty nie zawierają rażąco niskiej ceny w stosunku do przedmiotu zamówienia.</w:t>
      </w:r>
    </w:p>
    <w:p w14:paraId="53365881" w14:textId="77777777" w:rsidR="00FD0F81" w:rsidRPr="00C43392" w:rsidRDefault="00FD0F81" w:rsidP="004124AC">
      <w:pPr>
        <w:pStyle w:val="Akapitzlist"/>
        <w:numPr>
          <w:ilvl w:val="0"/>
          <w:numId w:val="5"/>
        </w:numPr>
        <w:spacing w:line="300" w:lineRule="auto"/>
        <w:ind w:left="357"/>
        <w:rPr>
          <w:color w:val="000000"/>
          <w:sz w:val="20"/>
        </w:rPr>
      </w:pPr>
      <w:r w:rsidRPr="00C43392">
        <w:rPr>
          <w:color w:val="000000"/>
          <w:sz w:val="20"/>
        </w:rPr>
        <w:t>Zamawiający może poprawić w ofercie:</w:t>
      </w:r>
    </w:p>
    <w:p w14:paraId="66EE30BE" w14:textId="77777777" w:rsidR="00FD0F81" w:rsidRPr="00C43392" w:rsidRDefault="00710DFF" w:rsidP="00FD0F81">
      <w:pPr>
        <w:pStyle w:val="Akapitzlist"/>
        <w:tabs>
          <w:tab w:val="left" w:pos="709"/>
        </w:tabs>
        <w:spacing w:line="300" w:lineRule="auto"/>
        <w:ind w:left="709" w:hanging="283"/>
        <w:rPr>
          <w:color w:val="000000"/>
          <w:sz w:val="20"/>
        </w:rPr>
      </w:pPr>
      <w:r w:rsidRPr="00C43392">
        <w:rPr>
          <w:color w:val="000000"/>
          <w:sz w:val="20"/>
        </w:rPr>
        <w:t xml:space="preserve">1) </w:t>
      </w:r>
      <w:r w:rsidR="00FD0F81" w:rsidRPr="00C43392">
        <w:rPr>
          <w:color w:val="000000"/>
          <w:sz w:val="20"/>
        </w:rPr>
        <w:t>oczywiste omyłki pisarskie,</w:t>
      </w:r>
    </w:p>
    <w:p w14:paraId="5AD0C7BB" w14:textId="77777777" w:rsidR="00FD0F81" w:rsidRPr="00C43392" w:rsidRDefault="00FD0F81" w:rsidP="00FD0F81">
      <w:pPr>
        <w:pStyle w:val="Akapitzlist"/>
        <w:tabs>
          <w:tab w:val="left" w:pos="709"/>
        </w:tabs>
        <w:spacing w:line="300" w:lineRule="auto"/>
        <w:ind w:left="709" w:hanging="283"/>
        <w:rPr>
          <w:color w:val="000000"/>
          <w:sz w:val="20"/>
        </w:rPr>
      </w:pPr>
      <w:r w:rsidRPr="00C43392">
        <w:rPr>
          <w:color w:val="000000"/>
          <w:sz w:val="20"/>
        </w:rPr>
        <w:t>2)</w:t>
      </w:r>
      <w:r w:rsidRPr="00C43392">
        <w:rPr>
          <w:color w:val="000000"/>
          <w:sz w:val="20"/>
        </w:rPr>
        <w:tab/>
        <w:t>oczywiste omyłki rachunkowe, z uwzględnieniem konsekwencji rachunkowych dokonanych poprawek,</w:t>
      </w:r>
    </w:p>
    <w:p w14:paraId="168B418E" w14:textId="77777777" w:rsidR="00FD0F81" w:rsidRPr="00C43392" w:rsidRDefault="00FD0F81" w:rsidP="00FD0F81">
      <w:pPr>
        <w:pStyle w:val="Akapitzlist"/>
        <w:tabs>
          <w:tab w:val="left" w:pos="709"/>
        </w:tabs>
        <w:spacing w:line="300" w:lineRule="auto"/>
        <w:ind w:left="709" w:hanging="283"/>
        <w:rPr>
          <w:color w:val="000000"/>
          <w:sz w:val="20"/>
        </w:rPr>
      </w:pPr>
      <w:r w:rsidRPr="00C43392">
        <w:rPr>
          <w:color w:val="000000"/>
          <w:sz w:val="20"/>
        </w:rPr>
        <w:t>3) inne omyłki polegające na niezgodności oferty ze istotnymi warunkami zamówienia, niepowodujące istotnych zmian w treści oferty.</w:t>
      </w:r>
    </w:p>
    <w:p w14:paraId="775E9849" w14:textId="77777777" w:rsidR="00FD0F81" w:rsidRPr="00C43392" w:rsidRDefault="00FD0F81" w:rsidP="004124AC">
      <w:pPr>
        <w:pStyle w:val="Akapitzlist"/>
        <w:numPr>
          <w:ilvl w:val="0"/>
          <w:numId w:val="5"/>
        </w:numPr>
        <w:spacing w:line="300" w:lineRule="auto"/>
        <w:rPr>
          <w:color w:val="000000"/>
          <w:sz w:val="20"/>
        </w:rPr>
      </w:pPr>
      <w:r w:rsidRPr="00C43392">
        <w:rPr>
          <w:color w:val="000000"/>
          <w:sz w:val="20"/>
        </w:rPr>
        <w:t>Zamawiający może odrzucić ofertę, jeżeli:</w:t>
      </w:r>
    </w:p>
    <w:p w14:paraId="03050F1A" w14:textId="77777777" w:rsidR="00FD0F81" w:rsidRPr="00C43392" w:rsidRDefault="00FD0F81" w:rsidP="004124AC">
      <w:pPr>
        <w:pStyle w:val="Akapitzlist"/>
        <w:numPr>
          <w:ilvl w:val="1"/>
          <w:numId w:val="8"/>
        </w:numPr>
        <w:tabs>
          <w:tab w:val="left" w:pos="357"/>
        </w:tabs>
        <w:spacing w:line="300" w:lineRule="auto"/>
        <w:rPr>
          <w:color w:val="000000"/>
          <w:sz w:val="20"/>
        </w:rPr>
      </w:pPr>
      <w:r w:rsidRPr="00C43392">
        <w:rPr>
          <w:color w:val="000000"/>
          <w:sz w:val="20"/>
        </w:rPr>
        <w:t xml:space="preserve">jej treść nie odpowiada treści zapytania, </w:t>
      </w:r>
    </w:p>
    <w:p w14:paraId="7420FF2E" w14:textId="0A7EE811" w:rsidR="00FD0F81" w:rsidRPr="00C43392" w:rsidRDefault="00FD0F81" w:rsidP="004124AC">
      <w:pPr>
        <w:pStyle w:val="Akapitzlist"/>
        <w:numPr>
          <w:ilvl w:val="1"/>
          <w:numId w:val="8"/>
        </w:numPr>
        <w:tabs>
          <w:tab w:val="left" w:pos="357"/>
        </w:tabs>
        <w:spacing w:line="300" w:lineRule="auto"/>
        <w:rPr>
          <w:color w:val="000000"/>
          <w:sz w:val="20"/>
        </w:rPr>
      </w:pPr>
      <w:r w:rsidRPr="00C43392">
        <w:rPr>
          <w:color w:val="000000"/>
          <w:sz w:val="20"/>
        </w:rPr>
        <w:t>została złożona przez wykonawcę niezaproszonego do składania ofert</w:t>
      </w:r>
      <w:r w:rsidR="00910E7E" w:rsidRPr="00C43392">
        <w:rPr>
          <w:color w:val="000000"/>
          <w:sz w:val="20"/>
        </w:rPr>
        <w:t xml:space="preserve"> lub podlegającego wykluczeniu,</w:t>
      </w:r>
    </w:p>
    <w:p w14:paraId="30EA8465" w14:textId="77777777" w:rsidR="00FD0F81" w:rsidRPr="00C43392" w:rsidRDefault="00FD0F81" w:rsidP="004124AC">
      <w:pPr>
        <w:pStyle w:val="Akapitzlist"/>
        <w:numPr>
          <w:ilvl w:val="1"/>
          <w:numId w:val="8"/>
        </w:numPr>
        <w:tabs>
          <w:tab w:val="left" w:pos="357"/>
        </w:tabs>
        <w:spacing w:line="300" w:lineRule="auto"/>
        <w:rPr>
          <w:color w:val="000000"/>
          <w:sz w:val="20"/>
        </w:rPr>
      </w:pPr>
      <w:r w:rsidRPr="00C43392">
        <w:rPr>
          <w:color w:val="000000"/>
          <w:sz w:val="20"/>
        </w:rPr>
        <w:t>została złożona przez wykonawcę, który w okresie ostatnich 24 m-</w:t>
      </w:r>
      <w:proofErr w:type="spellStart"/>
      <w:r w:rsidRPr="00C43392">
        <w:rPr>
          <w:color w:val="000000"/>
          <w:sz w:val="20"/>
        </w:rPr>
        <w:t>cy</w:t>
      </w:r>
      <w:proofErr w:type="spellEnd"/>
      <w:r w:rsidRPr="00C43392">
        <w:rPr>
          <w:color w:val="000000"/>
          <w:sz w:val="20"/>
        </w:rPr>
        <w:t xml:space="preserve"> przed dniem składania ofert realizował zamówienie dla zamawiającego w sposób nienależyty, w szczególności nie wykonał zamówienia w terminie umownym z przyczyn leżących po jego stronie,</w:t>
      </w:r>
    </w:p>
    <w:p w14:paraId="226EECE9" w14:textId="79B280FE" w:rsidR="00FD0F81" w:rsidRPr="00C43392" w:rsidRDefault="00FD0F81" w:rsidP="004124AC">
      <w:pPr>
        <w:pStyle w:val="Tekstpodstawowy"/>
        <w:numPr>
          <w:ilvl w:val="0"/>
          <w:numId w:val="5"/>
        </w:numPr>
        <w:tabs>
          <w:tab w:val="left" w:pos="357"/>
          <w:tab w:val="left" w:pos="1418"/>
        </w:tabs>
        <w:autoSpaceDN w:val="0"/>
        <w:spacing w:line="300" w:lineRule="auto"/>
        <w:rPr>
          <w:rFonts w:ascii="Times New Roman" w:hAnsi="Times New Roman"/>
          <w:bCs/>
          <w:color w:val="000000"/>
        </w:rPr>
      </w:pPr>
      <w:r w:rsidRPr="00C43392">
        <w:rPr>
          <w:rFonts w:ascii="Times New Roman" w:hAnsi="Times New Roman"/>
          <w:bCs/>
          <w:color w:val="000000"/>
        </w:rPr>
        <w:t xml:space="preserve">Zamawiający wybiera ofertę najkorzystniejszą na podstawie kryteriów oceny ofert określonych w </w:t>
      </w:r>
      <w:r w:rsidRPr="00C43392">
        <w:rPr>
          <w:rFonts w:ascii="Times New Roman" w:hAnsi="Times New Roman"/>
          <w:bCs/>
          <w:color w:val="000000"/>
          <w:lang w:val="pl-PL"/>
        </w:rPr>
        <w:t>zapytaniu ofertowym</w:t>
      </w:r>
      <w:r w:rsidRPr="00C43392">
        <w:rPr>
          <w:rFonts w:ascii="Times New Roman" w:hAnsi="Times New Roman"/>
          <w:bCs/>
          <w:color w:val="000000"/>
        </w:rPr>
        <w:t>.</w:t>
      </w:r>
      <w:r w:rsidR="00100145" w:rsidRPr="00100145">
        <w:rPr>
          <w:rFonts w:ascii="Times New Roman" w:eastAsiaTheme="minorHAnsi" w:hAnsi="Times New Roman"/>
          <w:b/>
          <w:bCs/>
          <w:sz w:val="22"/>
          <w:szCs w:val="22"/>
          <w:lang w:val="pl-PL" w:eastAsia="en-US"/>
        </w:rPr>
        <w:t xml:space="preserve"> </w:t>
      </w:r>
      <w:r w:rsidR="00100145" w:rsidRPr="00C3742E">
        <w:rPr>
          <w:rFonts w:ascii="Times New Roman" w:hAnsi="Times New Roman"/>
          <w:color w:val="000000"/>
          <w:lang w:val="pl-PL"/>
        </w:rPr>
        <w:t xml:space="preserve">Za ofertę najkorzystniejszą zostanie uznana ta oferta, która po zsumowaniu </w:t>
      </w:r>
      <w:r w:rsidR="00C3742E">
        <w:rPr>
          <w:rFonts w:ascii="Times New Roman" w:hAnsi="Times New Roman"/>
          <w:color w:val="000000"/>
          <w:lang w:val="pl-PL"/>
        </w:rPr>
        <w:t xml:space="preserve">punktów w poszczególnych kryteriach </w:t>
      </w:r>
      <w:r w:rsidR="00100145" w:rsidRPr="00C3742E">
        <w:rPr>
          <w:rFonts w:ascii="Times New Roman" w:hAnsi="Times New Roman"/>
          <w:color w:val="000000"/>
          <w:lang w:val="pl-PL"/>
        </w:rPr>
        <w:t xml:space="preserve">uzyska najwyższą </w:t>
      </w:r>
      <w:r w:rsidR="00C3742E">
        <w:rPr>
          <w:rFonts w:ascii="Times New Roman" w:hAnsi="Times New Roman"/>
          <w:color w:val="000000"/>
          <w:lang w:val="pl-PL"/>
        </w:rPr>
        <w:t>liczbę</w:t>
      </w:r>
      <w:r w:rsidR="00100145" w:rsidRPr="00C3742E">
        <w:rPr>
          <w:rFonts w:ascii="Times New Roman" w:hAnsi="Times New Roman"/>
          <w:color w:val="000000"/>
          <w:lang w:val="pl-PL"/>
        </w:rPr>
        <w:t xml:space="preserve"> punktów</w:t>
      </w:r>
      <w:r w:rsidR="00C3742E">
        <w:rPr>
          <w:rFonts w:ascii="Times New Roman" w:hAnsi="Times New Roman"/>
          <w:color w:val="000000"/>
          <w:lang w:val="pl-PL"/>
        </w:rPr>
        <w:t>.</w:t>
      </w:r>
    </w:p>
    <w:p w14:paraId="14835FF8" w14:textId="489746BE" w:rsidR="00FD0F81" w:rsidRPr="00C43392" w:rsidRDefault="00FD0F81" w:rsidP="004124AC">
      <w:pPr>
        <w:pStyle w:val="Tekstpodstawowy"/>
        <w:numPr>
          <w:ilvl w:val="0"/>
          <w:numId w:val="5"/>
        </w:numPr>
        <w:tabs>
          <w:tab w:val="left" w:pos="357"/>
          <w:tab w:val="left" w:pos="1418"/>
        </w:tabs>
        <w:autoSpaceDN w:val="0"/>
        <w:spacing w:line="300" w:lineRule="auto"/>
        <w:rPr>
          <w:rFonts w:ascii="Times New Roman" w:hAnsi="Times New Roman"/>
          <w:bCs/>
          <w:color w:val="000000"/>
        </w:rPr>
      </w:pPr>
      <w:r w:rsidRPr="00C43392">
        <w:rPr>
          <w:rFonts w:ascii="Times New Roman" w:hAnsi="Times New Roman"/>
          <w:bCs/>
          <w:color w:val="000000"/>
          <w:lang w:val="pl-PL"/>
        </w:rPr>
        <w:t>Dopuszcza się negocjowanie ceny z wykonawcą, który złożył najkorzystniejszą ofertę, szczególnie w przypadku, gdy cena przekracza wartość, jaką zamawiający zamierzał przeznaczyć na sfinansowanie zamówienia lub w przypadku braku możliwości wyboru oferty najkorzystniejszej tj. otrzymania ofert o tej samej cenie lub jednakowym bilansie ceny i innych kryteriów oceny ofert</w:t>
      </w:r>
      <w:r w:rsidR="00986E34" w:rsidRPr="00C43392">
        <w:rPr>
          <w:rFonts w:ascii="Times New Roman" w:hAnsi="Times New Roman"/>
          <w:bCs/>
          <w:color w:val="000000"/>
          <w:lang w:val="pl-PL"/>
        </w:rPr>
        <w:t>.</w:t>
      </w:r>
      <w:r w:rsidRPr="00C43392">
        <w:rPr>
          <w:rFonts w:ascii="Times New Roman" w:hAnsi="Times New Roman"/>
          <w:bCs/>
          <w:color w:val="000000"/>
          <w:lang w:val="pl-PL"/>
        </w:rPr>
        <w:t xml:space="preserve"> Zamawiający dokonuje wyboru oferty po przeprowadzeniu negocjacji z wykonawcami których oferty otrzymały jednakowy bilans cen i innych kryteriów oceny oferty. </w:t>
      </w:r>
    </w:p>
    <w:p w14:paraId="5C1475AF" w14:textId="77777777" w:rsidR="00FD0F81" w:rsidRPr="00C43392" w:rsidRDefault="00FD0F81" w:rsidP="00C43392">
      <w:pPr>
        <w:pStyle w:val="Lista2"/>
        <w:numPr>
          <w:ilvl w:val="0"/>
          <w:numId w:val="6"/>
        </w:numPr>
        <w:tabs>
          <w:tab w:val="left" w:pos="357"/>
        </w:tabs>
        <w:spacing w:before="60" w:after="120"/>
        <w:ind w:hanging="218"/>
        <w:jc w:val="both"/>
        <w:rPr>
          <w:rFonts w:ascii="Times New Roman" w:hAnsi="Times New Roman"/>
          <w:b/>
          <w:color w:val="000000"/>
          <w:sz w:val="20"/>
        </w:rPr>
      </w:pPr>
      <w:r w:rsidRPr="00C43392">
        <w:rPr>
          <w:rFonts w:ascii="Times New Roman" w:hAnsi="Times New Roman"/>
          <w:b/>
          <w:color w:val="000000"/>
          <w:sz w:val="20"/>
        </w:rPr>
        <w:t>ZAMÓWIENIE</w:t>
      </w:r>
    </w:p>
    <w:p w14:paraId="17F3A606" w14:textId="77777777" w:rsidR="00FD0F81" w:rsidRPr="00C43392" w:rsidRDefault="00FD0F81" w:rsidP="004124AC">
      <w:pPr>
        <w:pStyle w:val="NormalnyWeb"/>
        <w:numPr>
          <w:ilvl w:val="0"/>
          <w:numId w:val="3"/>
        </w:numPr>
        <w:tabs>
          <w:tab w:val="clear" w:pos="360"/>
          <w:tab w:val="left" w:pos="357"/>
        </w:tabs>
        <w:spacing w:before="0" w:beforeAutospacing="0" w:after="0" w:afterAutospacing="0" w:line="300" w:lineRule="auto"/>
        <w:ind w:left="357" w:hanging="357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C43392">
        <w:rPr>
          <w:rFonts w:ascii="Times New Roman" w:hAnsi="Times New Roman" w:cs="Times New Roman"/>
          <w:color w:val="000000"/>
          <w:sz w:val="20"/>
          <w:szCs w:val="20"/>
        </w:rPr>
        <w:t>Jeżeli wykonawca, którego oferta została wybrana, uchyli się od realizacji umowy, Zamawiający wybierze ofertę najkorzystniejszą spośród pozostałych ofert, bez przeprowadzania ich ponownej oceny.</w:t>
      </w:r>
    </w:p>
    <w:p w14:paraId="7934F9C9" w14:textId="5BB2AA51" w:rsidR="00FD0F81" w:rsidRPr="00C43392" w:rsidRDefault="00FD0F81" w:rsidP="004124AC">
      <w:pPr>
        <w:pStyle w:val="NormalnyWeb"/>
        <w:numPr>
          <w:ilvl w:val="0"/>
          <w:numId w:val="3"/>
        </w:numPr>
        <w:tabs>
          <w:tab w:val="clear" w:pos="360"/>
          <w:tab w:val="left" w:pos="357"/>
        </w:tabs>
        <w:spacing w:before="0" w:beforeAutospacing="0" w:after="0" w:afterAutospacing="0" w:line="300" w:lineRule="auto"/>
        <w:ind w:left="357" w:hanging="3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3392">
        <w:rPr>
          <w:rFonts w:ascii="Times New Roman" w:hAnsi="Times New Roman" w:cs="Times New Roman"/>
          <w:color w:val="000000"/>
          <w:sz w:val="20"/>
          <w:szCs w:val="20"/>
        </w:rPr>
        <w:t>Do zamówień składanych w wyniku zapytania ofertowego stosowane będą przepisy ustawy z dnia 23 kwietnia 1964 r. Kodeks cywilny.</w:t>
      </w:r>
    </w:p>
    <w:p w14:paraId="005F8A69" w14:textId="77777777" w:rsidR="00FD0F81" w:rsidRPr="00C43392" w:rsidRDefault="00FD0F81" w:rsidP="00C43392">
      <w:pPr>
        <w:pStyle w:val="Lista2"/>
        <w:numPr>
          <w:ilvl w:val="0"/>
          <w:numId w:val="6"/>
        </w:numPr>
        <w:tabs>
          <w:tab w:val="left" w:pos="357"/>
        </w:tabs>
        <w:spacing w:before="60" w:after="120"/>
        <w:ind w:hanging="218"/>
        <w:jc w:val="both"/>
        <w:rPr>
          <w:rFonts w:ascii="Times New Roman" w:hAnsi="Times New Roman"/>
          <w:b/>
          <w:color w:val="000000"/>
          <w:sz w:val="20"/>
        </w:rPr>
      </w:pPr>
      <w:r w:rsidRPr="00C43392">
        <w:rPr>
          <w:rFonts w:ascii="Times New Roman" w:hAnsi="Times New Roman"/>
          <w:b/>
          <w:color w:val="000000"/>
          <w:sz w:val="20"/>
        </w:rPr>
        <w:t>ZAŁĄCZNIKI DO ZAPYTANIA OFERTOWEGO:</w:t>
      </w:r>
    </w:p>
    <w:p w14:paraId="6D02F4C0" w14:textId="77F85322" w:rsidR="002D1D0C" w:rsidRDefault="002D1D0C" w:rsidP="001226C8">
      <w:pPr>
        <w:tabs>
          <w:tab w:val="left" w:pos="357"/>
        </w:tabs>
        <w:spacing w:before="60" w:after="120"/>
        <w:jc w:val="both"/>
        <w:rPr>
          <w:color w:val="000000"/>
          <w:sz w:val="20"/>
        </w:rPr>
      </w:pPr>
    </w:p>
    <w:p w14:paraId="6C4D9151" w14:textId="15D37A2E" w:rsidR="00395FE6" w:rsidRPr="00C43392" w:rsidRDefault="00395FE6" w:rsidP="00635C92">
      <w:pPr>
        <w:numPr>
          <w:ilvl w:val="0"/>
          <w:numId w:val="7"/>
        </w:numPr>
        <w:tabs>
          <w:tab w:val="left" w:pos="357"/>
        </w:tabs>
        <w:spacing w:before="60"/>
        <w:ind w:left="714" w:hanging="357"/>
        <w:jc w:val="both"/>
        <w:rPr>
          <w:color w:val="000000"/>
          <w:sz w:val="20"/>
        </w:rPr>
      </w:pPr>
      <w:r w:rsidRPr="00C43392">
        <w:rPr>
          <w:color w:val="000000"/>
          <w:sz w:val="20"/>
        </w:rPr>
        <w:t>Formularz ofertowy</w:t>
      </w:r>
      <w:r w:rsidR="002A444C">
        <w:rPr>
          <w:color w:val="000000"/>
          <w:sz w:val="20"/>
        </w:rPr>
        <w:t>,</w:t>
      </w:r>
    </w:p>
    <w:p w14:paraId="157B4ACB" w14:textId="703CBCDD" w:rsidR="00FD0F81" w:rsidRDefault="00910E7E" w:rsidP="00635C92">
      <w:pPr>
        <w:numPr>
          <w:ilvl w:val="0"/>
          <w:numId w:val="7"/>
        </w:numPr>
        <w:tabs>
          <w:tab w:val="left" w:pos="357"/>
        </w:tabs>
        <w:spacing w:before="60"/>
        <w:ind w:left="714" w:hanging="357"/>
        <w:jc w:val="both"/>
        <w:rPr>
          <w:color w:val="000000"/>
          <w:sz w:val="20"/>
        </w:rPr>
      </w:pPr>
      <w:r w:rsidRPr="00C43392">
        <w:rPr>
          <w:color w:val="000000"/>
          <w:sz w:val="20"/>
        </w:rPr>
        <w:t xml:space="preserve">Oświadczenie </w:t>
      </w:r>
      <w:r w:rsidR="00395FE6" w:rsidRPr="00C43392">
        <w:rPr>
          <w:color w:val="000000"/>
          <w:sz w:val="20"/>
        </w:rPr>
        <w:t>RODO</w:t>
      </w:r>
      <w:r w:rsidR="002A444C">
        <w:rPr>
          <w:color w:val="000000"/>
          <w:sz w:val="20"/>
        </w:rPr>
        <w:t>,</w:t>
      </w:r>
    </w:p>
    <w:p w14:paraId="384B83B0" w14:textId="512F6422" w:rsidR="005D764F" w:rsidRPr="00C43392" w:rsidRDefault="005D764F" w:rsidP="00635C92">
      <w:pPr>
        <w:numPr>
          <w:ilvl w:val="0"/>
          <w:numId w:val="7"/>
        </w:numPr>
        <w:tabs>
          <w:tab w:val="left" w:pos="357"/>
        </w:tabs>
        <w:spacing w:before="60"/>
        <w:ind w:left="714" w:hanging="357"/>
        <w:jc w:val="both"/>
        <w:rPr>
          <w:color w:val="000000"/>
          <w:sz w:val="20"/>
        </w:rPr>
      </w:pPr>
      <w:r w:rsidRPr="00C43392">
        <w:rPr>
          <w:color w:val="000000"/>
          <w:sz w:val="20"/>
        </w:rPr>
        <w:t>Wzór umowy</w:t>
      </w:r>
      <w:r w:rsidR="002A444C">
        <w:rPr>
          <w:color w:val="000000"/>
          <w:sz w:val="20"/>
        </w:rPr>
        <w:t>,</w:t>
      </w:r>
    </w:p>
    <w:p w14:paraId="1D56C280" w14:textId="73FB7B89" w:rsidR="00C7728B" w:rsidRPr="00C43392" w:rsidRDefault="00C7728B" w:rsidP="00635C92">
      <w:pPr>
        <w:numPr>
          <w:ilvl w:val="0"/>
          <w:numId w:val="7"/>
        </w:numPr>
        <w:tabs>
          <w:tab w:val="left" w:pos="357"/>
        </w:tabs>
        <w:spacing w:before="60"/>
        <w:ind w:left="714" w:hanging="357"/>
        <w:jc w:val="both"/>
        <w:rPr>
          <w:color w:val="000000"/>
          <w:sz w:val="20"/>
        </w:rPr>
      </w:pPr>
      <w:r w:rsidRPr="00C43392">
        <w:rPr>
          <w:color w:val="000000"/>
          <w:sz w:val="20"/>
        </w:rPr>
        <w:t>Oświadczenie o niepodleganiu wykluczeniu</w:t>
      </w:r>
      <w:r w:rsidR="002A444C">
        <w:rPr>
          <w:color w:val="000000"/>
          <w:sz w:val="20"/>
        </w:rPr>
        <w:t>,</w:t>
      </w:r>
    </w:p>
    <w:p w14:paraId="668C0BDC" w14:textId="11BF2EBC" w:rsidR="00910E7E" w:rsidRDefault="00910E7E" w:rsidP="00635C92">
      <w:pPr>
        <w:numPr>
          <w:ilvl w:val="0"/>
          <w:numId w:val="7"/>
        </w:numPr>
        <w:tabs>
          <w:tab w:val="left" w:pos="357"/>
        </w:tabs>
        <w:spacing w:before="60"/>
        <w:ind w:left="714" w:hanging="357"/>
        <w:jc w:val="both"/>
        <w:rPr>
          <w:color w:val="000000"/>
          <w:sz w:val="20"/>
        </w:rPr>
      </w:pPr>
      <w:r w:rsidRPr="00C43392">
        <w:rPr>
          <w:color w:val="000000"/>
          <w:sz w:val="20"/>
        </w:rPr>
        <w:t>Klauzula informacyjna RODO</w:t>
      </w:r>
      <w:r w:rsidR="002A444C">
        <w:rPr>
          <w:color w:val="000000"/>
          <w:sz w:val="20"/>
        </w:rPr>
        <w:t>.</w:t>
      </w:r>
    </w:p>
    <w:p w14:paraId="109CA957" w14:textId="11D2AF69" w:rsidR="001226C8" w:rsidRPr="00C43392" w:rsidRDefault="001226C8" w:rsidP="00635C92">
      <w:pPr>
        <w:numPr>
          <w:ilvl w:val="0"/>
          <w:numId w:val="7"/>
        </w:numPr>
        <w:tabs>
          <w:tab w:val="left" w:pos="357"/>
        </w:tabs>
        <w:spacing w:before="60"/>
        <w:ind w:left="714" w:hanging="357"/>
        <w:jc w:val="both"/>
        <w:rPr>
          <w:color w:val="000000"/>
          <w:sz w:val="20"/>
        </w:rPr>
      </w:pPr>
      <w:r>
        <w:rPr>
          <w:color w:val="000000"/>
          <w:sz w:val="20"/>
        </w:rPr>
        <w:t>Opis Prze</w:t>
      </w:r>
      <w:r w:rsidR="00F97A90">
        <w:rPr>
          <w:color w:val="000000"/>
          <w:sz w:val="20"/>
        </w:rPr>
        <w:t>dmiotu Zamówienia</w:t>
      </w:r>
    </w:p>
    <w:p w14:paraId="35F116CD" w14:textId="77777777" w:rsidR="00FD0F81" w:rsidRPr="00C43392" w:rsidRDefault="00FD0F81" w:rsidP="00FD0F81">
      <w:pPr>
        <w:spacing w:before="60" w:after="60"/>
        <w:rPr>
          <w:color w:val="000000"/>
          <w:sz w:val="20"/>
        </w:rPr>
      </w:pPr>
    </w:p>
    <w:sectPr w:rsidR="00FD0F81" w:rsidRPr="00C43392" w:rsidSect="00981BAB">
      <w:footerReference w:type="default" r:id="rId11"/>
      <w:pgSz w:w="11906" w:h="16838"/>
      <w:pgMar w:top="993" w:right="1274" w:bottom="127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79750" w14:textId="77777777" w:rsidR="0024649E" w:rsidRDefault="0024649E" w:rsidP="00935C7C">
      <w:r>
        <w:separator/>
      </w:r>
    </w:p>
  </w:endnote>
  <w:endnote w:type="continuationSeparator" w:id="0">
    <w:p w14:paraId="270A030F" w14:textId="77777777" w:rsidR="0024649E" w:rsidRDefault="0024649E" w:rsidP="0093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C4FF" w14:textId="77777777" w:rsidR="004A0353" w:rsidRPr="00986E34" w:rsidRDefault="004A0353">
    <w:pPr>
      <w:pStyle w:val="Stopka"/>
      <w:jc w:val="right"/>
      <w:rPr>
        <w:rFonts w:ascii="Open Sans" w:hAnsi="Open Sans" w:cs="Open Sans"/>
        <w:sz w:val="18"/>
        <w:szCs w:val="18"/>
      </w:rPr>
    </w:pPr>
    <w:r w:rsidRPr="00986E34">
      <w:rPr>
        <w:rFonts w:ascii="Open Sans" w:hAnsi="Open Sans" w:cs="Open Sans"/>
        <w:sz w:val="18"/>
        <w:szCs w:val="18"/>
      </w:rPr>
      <w:t xml:space="preserve">str. </w:t>
    </w:r>
    <w:r w:rsidRPr="00986E34">
      <w:rPr>
        <w:rFonts w:ascii="Open Sans" w:hAnsi="Open Sans" w:cs="Open Sans"/>
        <w:sz w:val="18"/>
        <w:szCs w:val="18"/>
      </w:rPr>
      <w:fldChar w:fldCharType="begin"/>
    </w:r>
    <w:r w:rsidRPr="00986E34">
      <w:rPr>
        <w:rFonts w:ascii="Open Sans" w:hAnsi="Open Sans" w:cs="Open Sans"/>
        <w:sz w:val="18"/>
        <w:szCs w:val="18"/>
      </w:rPr>
      <w:instrText xml:space="preserve"> PAGE    \* MERGEFORMAT </w:instrText>
    </w:r>
    <w:r w:rsidRPr="00986E34">
      <w:rPr>
        <w:rFonts w:ascii="Open Sans" w:hAnsi="Open Sans" w:cs="Open Sans"/>
        <w:sz w:val="18"/>
        <w:szCs w:val="18"/>
      </w:rPr>
      <w:fldChar w:fldCharType="separate"/>
    </w:r>
    <w:r w:rsidR="002C662D" w:rsidRPr="00986E34">
      <w:rPr>
        <w:rFonts w:ascii="Open Sans" w:hAnsi="Open Sans" w:cs="Open Sans"/>
        <w:noProof/>
        <w:sz w:val="18"/>
        <w:szCs w:val="18"/>
      </w:rPr>
      <w:t>2</w:t>
    </w:r>
    <w:r w:rsidRPr="00986E34">
      <w:rPr>
        <w:rFonts w:ascii="Open Sans" w:hAnsi="Open Sans" w:cs="Open Sans"/>
        <w:sz w:val="18"/>
        <w:szCs w:val="18"/>
      </w:rPr>
      <w:fldChar w:fldCharType="end"/>
    </w:r>
  </w:p>
  <w:p w14:paraId="254D655F" w14:textId="77777777" w:rsidR="004A0353" w:rsidRDefault="004A03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ED809" w14:textId="77777777" w:rsidR="0024649E" w:rsidRDefault="0024649E" w:rsidP="00935C7C">
      <w:r>
        <w:separator/>
      </w:r>
    </w:p>
  </w:footnote>
  <w:footnote w:type="continuationSeparator" w:id="0">
    <w:p w14:paraId="2424346F" w14:textId="77777777" w:rsidR="0024649E" w:rsidRDefault="0024649E" w:rsidP="0093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28ED"/>
    <w:multiLevelType w:val="multilevel"/>
    <w:tmpl w:val="933C00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" w15:restartNumberingAfterBreak="0">
    <w:nsid w:val="0C08415B"/>
    <w:multiLevelType w:val="multilevel"/>
    <w:tmpl w:val="1E94621C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2" w15:restartNumberingAfterBreak="0">
    <w:nsid w:val="1B566EC2"/>
    <w:multiLevelType w:val="hybridMultilevel"/>
    <w:tmpl w:val="22F44918"/>
    <w:lvl w:ilvl="0" w:tplc="95904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1E240041"/>
    <w:multiLevelType w:val="hybridMultilevel"/>
    <w:tmpl w:val="A97EF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CC7D29"/>
    <w:multiLevelType w:val="hybridMultilevel"/>
    <w:tmpl w:val="A434CD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4F5A5A"/>
    <w:multiLevelType w:val="hybridMultilevel"/>
    <w:tmpl w:val="F38270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C6146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C4BD0"/>
    <w:multiLevelType w:val="multilevel"/>
    <w:tmpl w:val="3A4014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90791"/>
    <w:multiLevelType w:val="multilevel"/>
    <w:tmpl w:val="4418A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Open Sans" w:eastAsia="Times New Roman" w:hAnsi="Open Sans" w:cs="Open San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4241053"/>
    <w:multiLevelType w:val="hybridMultilevel"/>
    <w:tmpl w:val="2A14B440"/>
    <w:lvl w:ilvl="0" w:tplc="45E84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94A3C"/>
    <w:multiLevelType w:val="hybridMultilevel"/>
    <w:tmpl w:val="7618F2BE"/>
    <w:lvl w:ilvl="0" w:tplc="E4729CF8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1C85363"/>
    <w:multiLevelType w:val="hybridMultilevel"/>
    <w:tmpl w:val="70F251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3D32A01"/>
    <w:multiLevelType w:val="multilevel"/>
    <w:tmpl w:val="8B8E6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trike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9A45071"/>
    <w:multiLevelType w:val="multilevel"/>
    <w:tmpl w:val="2F3206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9F2700"/>
    <w:multiLevelType w:val="multilevel"/>
    <w:tmpl w:val="AA784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trike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79D81DEA"/>
    <w:multiLevelType w:val="multilevel"/>
    <w:tmpl w:val="C426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BD6106"/>
    <w:multiLevelType w:val="hybridMultilevel"/>
    <w:tmpl w:val="A1584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954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2809448">
    <w:abstractNumId w:val="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740622">
    <w:abstractNumId w:val="2"/>
  </w:num>
  <w:num w:numId="4" w16cid:durableId="1764447643">
    <w:abstractNumId w:val="10"/>
  </w:num>
  <w:num w:numId="5" w16cid:durableId="1542783428">
    <w:abstractNumId w:val="3"/>
  </w:num>
  <w:num w:numId="6" w16cid:durableId="1389526630">
    <w:abstractNumId w:val="1"/>
  </w:num>
  <w:num w:numId="7" w16cid:durableId="385182602">
    <w:abstractNumId w:val="8"/>
  </w:num>
  <w:num w:numId="8" w16cid:durableId="1899778224">
    <w:abstractNumId w:val="13"/>
  </w:num>
  <w:num w:numId="9" w16cid:durableId="1223714941">
    <w:abstractNumId w:val="7"/>
  </w:num>
  <w:num w:numId="10" w16cid:durableId="1174801188">
    <w:abstractNumId w:val="6"/>
  </w:num>
  <w:num w:numId="11" w16cid:durableId="916551234">
    <w:abstractNumId w:val="12"/>
  </w:num>
  <w:num w:numId="12" w16cid:durableId="1298880233">
    <w:abstractNumId w:val="14"/>
  </w:num>
  <w:num w:numId="13" w16cid:durableId="1209873197">
    <w:abstractNumId w:val="0"/>
  </w:num>
  <w:num w:numId="14" w16cid:durableId="159276993">
    <w:abstractNumId w:val="15"/>
  </w:num>
  <w:num w:numId="15" w16cid:durableId="1749620946">
    <w:abstractNumId w:val="4"/>
  </w:num>
  <w:num w:numId="16" w16cid:durableId="179956512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D5"/>
    <w:rsid w:val="000059F7"/>
    <w:rsid w:val="00012229"/>
    <w:rsid w:val="00014193"/>
    <w:rsid w:val="00016219"/>
    <w:rsid w:val="00016503"/>
    <w:rsid w:val="00016C41"/>
    <w:rsid w:val="0002048D"/>
    <w:rsid w:val="000264FC"/>
    <w:rsid w:val="00027156"/>
    <w:rsid w:val="000364FD"/>
    <w:rsid w:val="00041197"/>
    <w:rsid w:val="00051D57"/>
    <w:rsid w:val="00054BFA"/>
    <w:rsid w:val="00060EDD"/>
    <w:rsid w:val="00061092"/>
    <w:rsid w:val="000617C4"/>
    <w:rsid w:val="00061F07"/>
    <w:rsid w:val="000641A5"/>
    <w:rsid w:val="000751E5"/>
    <w:rsid w:val="00091881"/>
    <w:rsid w:val="0009610C"/>
    <w:rsid w:val="00096198"/>
    <w:rsid w:val="000A5337"/>
    <w:rsid w:val="000A736D"/>
    <w:rsid w:val="000B1623"/>
    <w:rsid w:val="000B1BBA"/>
    <w:rsid w:val="000C5964"/>
    <w:rsid w:val="000D47A1"/>
    <w:rsid w:val="000D663B"/>
    <w:rsid w:val="000D67B5"/>
    <w:rsid w:val="000E3547"/>
    <w:rsid w:val="000E3A85"/>
    <w:rsid w:val="000E4ED2"/>
    <w:rsid w:val="000F1AA3"/>
    <w:rsid w:val="000F4FCB"/>
    <w:rsid w:val="000F5C67"/>
    <w:rsid w:val="000F6047"/>
    <w:rsid w:val="000F63A6"/>
    <w:rsid w:val="00100145"/>
    <w:rsid w:val="001027F8"/>
    <w:rsid w:val="001106C9"/>
    <w:rsid w:val="00111A6F"/>
    <w:rsid w:val="00112213"/>
    <w:rsid w:val="00114C19"/>
    <w:rsid w:val="00115335"/>
    <w:rsid w:val="00115F46"/>
    <w:rsid w:val="001210D6"/>
    <w:rsid w:val="0012198E"/>
    <w:rsid w:val="0012246B"/>
    <w:rsid w:val="001226C8"/>
    <w:rsid w:val="00125247"/>
    <w:rsid w:val="00133F61"/>
    <w:rsid w:val="0013407D"/>
    <w:rsid w:val="00135838"/>
    <w:rsid w:val="00142281"/>
    <w:rsid w:val="001435E3"/>
    <w:rsid w:val="001456B1"/>
    <w:rsid w:val="0014715B"/>
    <w:rsid w:val="001512D9"/>
    <w:rsid w:val="00154C31"/>
    <w:rsid w:val="00157ED9"/>
    <w:rsid w:val="00163550"/>
    <w:rsid w:val="00172457"/>
    <w:rsid w:val="00173A74"/>
    <w:rsid w:val="00181295"/>
    <w:rsid w:val="00182328"/>
    <w:rsid w:val="001839A4"/>
    <w:rsid w:val="0018474F"/>
    <w:rsid w:val="00193DB2"/>
    <w:rsid w:val="001970FA"/>
    <w:rsid w:val="001A0EFD"/>
    <w:rsid w:val="001A16C6"/>
    <w:rsid w:val="001A18B4"/>
    <w:rsid w:val="001B0310"/>
    <w:rsid w:val="001B1016"/>
    <w:rsid w:val="001B7EBB"/>
    <w:rsid w:val="001C0AED"/>
    <w:rsid w:val="001C0D2C"/>
    <w:rsid w:val="001C518C"/>
    <w:rsid w:val="001C54D1"/>
    <w:rsid w:val="001C6195"/>
    <w:rsid w:val="001C6364"/>
    <w:rsid w:val="001C78EB"/>
    <w:rsid w:val="001D381E"/>
    <w:rsid w:val="001D5CAE"/>
    <w:rsid w:val="001D7C34"/>
    <w:rsid w:val="001E0D72"/>
    <w:rsid w:val="001E5030"/>
    <w:rsid w:val="00206E69"/>
    <w:rsid w:val="0021263C"/>
    <w:rsid w:val="00212B12"/>
    <w:rsid w:val="00213CB4"/>
    <w:rsid w:val="0022159C"/>
    <w:rsid w:val="002249ED"/>
    <w:rsid w:val="00230592"/>
    <w:rsid w:val="00233841"/>
    <w:rsid w:val="00237533"/>
    <w:rsid w:val="00241063"/>
    <w:rsid w:val="00241941"/>
    <w:rsid w:val="0024481E"/>
    <w:rsid w:val="0024649E"/>
    <w:rsid w:val="00247724"/>
    <w:rsid w:val="002529DD"/>
    <w:rsid w:val="00253554"/>
    <w:rsid w:val="00264190"/>
    <w:rsid w:val="00265075"/>
    <w:rsid w:val="00271467"/>
    <w:rsid w:val="00271C86"/>
    <w:rsid w:val="002728AF"/>
    <w:rsid w:val="00274765"/>
    <w:rsid w:val="00274F9C"/>
    <w:rsid w:val="00276336"/>
    <w:rsid w:val="00276444"/>
    <w:rsid w:val="002808DC"/>
    <w:rsid w:val="00284902"/>
    <w:rsid w:val="00286A3F"/>
    <w:rsid w:val="00290FD5"/>
    <w:rsid w:val="00291261"/>
    <w:rsid w:val="002928B1"/>
    <w:rsid w:val="00297331"/>
    <w:rsid w:val="002A43C2"/>
    <w:rsid w:val="002A444C"/>
    <w:rsid w:val="002A562C"/>
    <w:rsid w:val="002A67A6"/>
    <w:rsid w:val="002B05F0"/>
    <w:rsid w:val="002B24A8"/>
    <w:rsid w:val="002B26F3"/>
    <w:rsid w:val="002C5857"/>
    <w:rsid w:val="002C5903"/>
    <w:rsid w:val="002C662D"/>
    <w:rsid w:val="002D1B90"/>
    <w:rsid w:val="002D1D0C"/>
    <w:rsid w:val="002D2D3A"/>
    <w:rsid w:val="002D42A2"/>
    <w:rsid w:val="002D4ECD"/>
    <w:rsid w:val="002D6B6C"/>
    <w:rsid w:val="002D7B54"/>
    <w:rsid w:val="002E116C"/>
    <w:rsid w:val="002E15CD"/>
    <w:rsid w:val="002E1679"/>
    <w:rsid w:val="002F04AB"/>
    <w:rsid w:val="002F1480"/>
    <w:rsid w:val="002F2F6B"/>
    <w:rsid w:val="002F3BE5"/>
    <w:rsid w:val="002F7476"/>
    <w:rsid w:val="00300E66"/>
    <w:rsid w:val="00302305"/>
    <w:rsid w:val="00302C60"/>
    <w:rsid w:val="00303A21"/>
    <w:rsid w:val="00303A88"/>
    <w:rsid w:val="003078AE"/>
    <w:rsid w:val="00307C9F"/>
    <w:rsid w:val="00307D45"/>
    <w:rsid w:val="00315FA9"/>
    <w:rsid w:val="00316F92"/>
    <w:rsid w:val="00320267"/>
    <w:rsid w:val="00321B0C"/>
    <w:rsid w:val="00321B13"/>
    <w:rsid w:val="0032212A"/>
    <w:rsid w:val="00324416"/>
    <w:rsid w:val="00324B29"/>
    <w:rsid w:val="003258D7"/>
    <w:rsid w:val="00325C42"/>
    <w:rsid w:val="0033265C"/>
    <w:rsid w:val="003338E7"/>
    <w:rsid w:val="003347FE"/>
    <w:rsid w:val="00334A23"/>
    <w:rsid w:val="003402CB"/>
    <w:rsid w:val="00340E7F"/>
    <w:rsid w:val="003428ED"/>
    <w:rsid w:val="0034372D"/>
    <w:rsid w:val="00346B54"/>
    <w:rsid w:val="00346E08"/>
    <w:rsid w:val="00351090"/>
    <w:rsid w:val="00352092"/>
    <w:rsid w:val="003530EC"/>
    <w:rsid w:val="00356C3E"/>
    <w:rsid w:val="00363B62"/>
    <w:rsid w:val="00364DF1"/>
    <w:rsid w:val="00366DD5"/>
    <w:rsid w:val="00367C4C"/>
    <w:rsid w:val="00370B39"/>
    <w:rsid w:val="00372760"/>
    <w:rsid w:val="00374C6D"/>
    <w:rsid w:val="00376562"/>
    <w:rsid w:val="0037705E"/>
    <w:rsid w:val="0038206B"/>
    <w:rsid w:val="0038527A"/>
    <w:rsid w:val="0038556E"/>
    <w:rsid w:val="00387F6A"/>
    <w:rsid w:val="003926BC"/>
    <w:rsid w:val="00392A4B"/>
    <w:rsid w:val="00393860"/>
    <w:rsid w:val="00394D4F"/>
    <w:rsid w:val="00395FE6"/>
    <w:rsid w:val="003A60DD"/>
    <w:rsid w:val="003B4831"/>
    <w:rsid w:val="003C28E1"/>
    <w:rsid w:val="003C5657"/>
    <w:rsid w:val="003C692B"/>
    <w:rsid w:val="003D07A2"/>
    <w:rsid w:val="003D2FEE"/>
    <w:rsid w:val="003D7169"/>
    <w:rsid w:val="003D7BD3"/>
    <w:rsid w:val="003E1ACC"/>
    <w:rsid w:val="003E3D9F"/>
    <w:rsid w:val="003E7C50"/>
    <w:rsid w:val="003F0955"/>
    <w:rsid w:val="003F10D8"/>
    <w:rsid w:val="003F2F86"/>
    <w:rsid w:val="003F3E4C"/>
    <w:rsid w:val="003F7E70"/>
    <w:rsid w:val="0040058D"/>
    <w:rsid w:val="00400C1E"/>
    <w:rsid w:val="004038AE"/>
    <w:rsid w:val="004110AB"/>
    <w:rsid w:val="004124AC"/>
    <w:rsid w:val="004162DA"/>
    <w:rsid w:val="004200B8"/>
    <w:rsid w:val="0042122E"/>
    <w:rsid w:val="00424A1A"/>
    <w:rsid w:val="00426CE7"/>
    <w:rsid w:val="00426FA5"/>
    <w:rsid w:val="00427B80"/>
    <w:rsid w:val="004376CC"/>
    <w:rsid w:val="00441614"/>
    <w:rsid w:val="00444DB0"/>
    <w:rsid w:val="0044506C"/>
    <w:rsid w:val="00446D6D"/>
    <w:rsid w:val="00461065"/>
    <w:rsid w:val="00461F69"/>
    <w:rsid w:val="00463F5A"/>
    <w:rsid w:val="004647DE"/>
    <w:rsid w:val="00467A5A"/>
    <w:rsid w:val="004714AD"/>
    <w:rsid w:val="0047272F"/>
    <w:rsid w:val="00474E0D"/>
    <w:rsid w:val="004867C8"/>
    <w:rsid w:val="00494577"/>
    <w:rsid w:val="0049772B"/>
    <w:rsid w:val="004A0353"/>
    <w:rsid w:val="004A1620"/>
    <w:rsid w:val="004A36AD"/>
    <w:rsid w:val="004A7958"/>
    <w:rsid w:val="004A7DC2"/>
    <w:rsid w:val="004B1353"/>
    <w:rsid w:val="004B2B47"/>
    <w:rsid w:val="004B5E07"/>
    <w:rsid w:val="004C1F37"/>
    <w:rsid w:val="004C2D34"/>
    <w:rsid w:val="004C3ACA"/>
    <w:rsid w:val="004C473C"/>
    <w:rsid w:val="004C4FF0"/>
    <w:rsid w:val="004D0BCD"/>
    <w:rsid w:val="004D27FE"/>
    <w:rsid w:val="004D51D2"/>
    <w:rsid w:val="004D68F8"/>
    <w:rsid w:val="004E17E5"/>
    <w:rsid w:val="004E4522"/>
    <w:rsid w:val="004E4C34"/>
    <w:rsid w:val="004F139D"/>
    <w:rsid w:val="004F4560"/>
    <w:rsid w:val="004F5A02"/>
    <w:rsid w:val="004F7789"/>
    <w:rsid w:val="00501AD2"/>
    <w:rsid w:val="005061C6"/>
    <w:rsid w:val="00511190"/>
    <w:rsid w:val="00516AF3"/>
    <w:rsid w:val="0051715E"/>
    <w:rsid w:val="00523AD5"/>
    <w:rsid w:val="00525F23"/>
    <w:rsid w:val="00530177"/>
    <w:rsid w:val="005350BF"/>
    <w:rsid w:val="00536DF8"/>
    <w:rsid w:val="005413F3"/>
    <w:rsid w:val="00544FEC"/>
    <w:rsid w:val="00552F3F"/>
    <w:rsid w:val="005533FB"/>
    <w:rsid w:val="00553E05"/>
    <w:rsid w:val="00554B30"/>
    <w:rsid w:val="0055765E"/>
    <w:rsid w:val="00560D82"/>
    <w:rsid w:val="00561669"/>
    <w:rsid w:val="0057183A"/>
    <w:rsid w:val="0057197B"/>
    <w:rsid w:val="00573401"/>
    <w:rsid w:val="00573497"/>
    <w:rsid w:val="00577B70"/>
    <w:rsid w:val="0058219D"/>
    <w:rsid w:val="00582603"/>
    <w:rsid w:val="00583421"/>
    <w:rsid w:val="0058533F"/>
    <w:rsid w:val="00585BF9"/>
    <w:rsid w:val="005935F1"/>
    <w:rsid w:val="005A0315"/>
    <w:rsid w:val="005A53D7"/>
    <w:rsid w:val="005A6C33"/>
    <w:rsid w:val="005A6C67"/>
    <w:rsid w:val="005B009A"/>
    <w:rsid w:val="005B1AD3"/>
    <w:rsid w:val="005B2883"/>
    <w:rsid w:val="005B37B7"/>
    <w:rsid w:val="005B3D84"/>
    <w:rsid w:val="005B47B7"/>
    <w:rsid w:val="005B7D2F"/>
    <w:rsid w:val="005C083A"/>
    <w:rsid w:val="005C6488"/>
    <w:rsid w:val="005D00D0"/>
    <w:rsid w:val="005D0D6A"/>
    <w:rsid w:val="005D24B7"/>
    <w:rsid w:val="005D292E"/>
    <w:rsid w:val="005D4E5A"/>
    <w:rsid w:val="005D55CB"/>
    <w:rsid w:val="005D764F"/>
    <w:rsid w:val="005E13A0"/>
    <w:rsid w:val="005E1BD9"/>
    <w:rsid w:val="005E3005"/>
    <w:rsid w:val="005E4356"/>
    <w:rsid w:val="005E4390"/>
    <w:rsid w:val="005E522A"/>
    <w:rsid w:val="005E787B"/>
    <w:rsid w:val="005F270E"/>
    <w:rsid w:val="005F44BA"/>
    <w:rsid w:val="005F7463"/>
    <w:rsid w:val="00601E5C"/>
    <w:rsid w:val="006034A9"/>
    <w:rsid w:val="006036DB"/>
    <w:rsid w:val="00603CB0"/>
    <w:rsid w:val="00604BD0"/>
    <w:rsid w:val="0060558E"/>
    <w:rsid w:val="006065DC"/>
    <w:rsid w:val="006073EC"/>
    <w:rsid w:val="00615348"/>
    <w:rsid w:val="006178BC"/>
    <w:rsid w:val="00617B36"/>
    <w:rsid w:val="00622509"/>
    <w:rsid w:val="00623026"/>
    <w:rsid w:val="00623C45"/>
    <w:rsid w:val="00633963"/>
    <w:rsid w:val="006348E8"/>
    <w:rsid w:val="00635C92"/>
    <w:rsid w:val="00647A54"/>
    <w:rsid w:val="006515D3"/>
    <w:rsid w:val="00655774"/>
    <w:rsid w:val="00656234"/>
    <w:rsid w:val="00660517"/>
    <w:rsid w:val="006624DD"/>
    <w:rsid w:val="006646F6"/>
    <w:rsid w:val="00670F89"/>
    <w:rsid w:val="0067375B"/>
    <w:rsid w:val="00674C64"/>
    <w:rsid w:val="00676CA8"/>
    <w:rsid w:val="00682913"/>
    <w:rsid w:val="006845A0"/>
    <w:rsid w:val="00687D27"/>
    <w:rsid w:val="00690FCD"/>
    <w:rsid w:val="00693673"/>
    <w:rsid w:val="00695440"/>
    <w:rsid w:val="006970FA"/>
    <w:rsid w:val="00697F56"/>
    <w:rsid w:val="006A5D0F"/>
    <w:rsid w:val="006B1C52"/>
    <w:rsid w:val="006B312B"/>
    <w:rsid w:val="006C3291"/>
    <w:rsid w:val="006C33D2"/>
    <w:rsid w:val="006C35FA"/>
    <w:rsid w:val="006C6AF4"/>
    <w:rsid w:val="006E2BF8"/>
    <w:rsid w:val="006E44BB"/>
    <w:rsid w:val="006F1A63"/>
    <w:rsid w:val="006F1C7C"/>
    <w:rsid w:val="006F21E9"/>
    <w:rsid w:val="006F3CD0"/>
    <w:rsid w:val="006F3DEE"/>
    <w:rsid w:val="0070033D"/>
    <w:rsid w:val="00701FC1"/>
    <w:rsid w:val="007059A5"/>
    <w:rsid w:val="00706E9E"/>
    <w:rsid w:val="0071058F"/>
    <w:rsid w:val="00710DFF"/>
    <w:rsid w:val="00722A25"/>
    <w:rsid w:val="007240BC"/>
    <w:rsid w:val="00725BD5"/>
    <w:rsid w:val="007267B9"/>
    <w:rsid w:val="00733EC9"/>
    <w:rsid w:val="007362BD"/>
    <w:rsid w:val="007426B6"/>
    <w:rsid w:val="00744012"/>
    <w:rsid w:val="00752C62"/>
    <w:rsid w:val="00752DF5"/>
    <w:rsid w:val="0075473A"/>
    <w:rsid w:val="00762E8D"/>
    <w:rsid w:val="007704F2"/>
    <w:rsid w:val="00776C76"/>
    <w:rsid w:val="007774E4"/>
    <w:rsid w:val="0078020F"/>
    <w:rsid w:val="007A1D40"/>
    <w:rsid w:val="007A51D9"/>
    <w:rsid w:val="007B62F5"/>
    <w:rsid w:val="007B6C3C"/>
    <w:rsid w:val="007C2572"/>
    <w:rsid w:val="007C2DFC"/>
    <w:rsid w:val="007C421F"/>
    <w:rsid w:val="007C5032"/>
    <w:rsid w:val="007C5275"/>
    <w:rsid w:val="007C621F"/>
    <w:rsid w:val="007C6249"/>
    <w:rsid w:val="007C7ACB"/>
    <w:rsid w:val="007D3B9A"/>
    <w:rsid w:val="007D6578"/>
    <w:rsid w:val="007D6A71"/>
    <w:rsid w:val="007D7333"/>
    <w:rsid w:val="007E0F2B"/>
    <w:rsid w:val="007E2688"/>
    <w:rsid w:val="007E3B78"/>
    <w:rsid w:val="007E3E1F"/>
    <w:rsid w:val="007E6012"/>
    <w:rsid w:val="007F3131"/>
    <w:rsid w:val="007F360C"/>
    <w:rsid w:val="00802F29"/>
    <w:rsid w:val="008118F1"/>
    <w:rsid w:val="008136C9"/>
    <w:rsid w:val="00816BDB"/>
    <w:rsid w:val="008229F0"/>
    <w:rsid w:val="00822AB4"/>
    <w:rsid w:val="008236E8"/>
    <w:rsid w:val="00823EE7"/>
    <w:rsid w:val="0083627E"/>
    <w:rsid w:val="00836527"/>
    <w:rsid w:val="00844028"/>
    <w:rsid w:val="00844070"/>
    <w:rsid w:val="00853CAF"/>
    <w:rsid w:val="00856BF4"/>
    <w:rsid w:val="00890EEF"/>
    <w:rsid w:val="008958C4"/>
    <w:rsid w:val="008A1FA3"/>
    <w:rsid w:val="008A2CEC"/>
    <w:rsid w:val="008A5B8B"/>
    <w:rsid w:val="008B2942"/>
    <w:rsid w:val="008B2E24"/>
    <w:rsid w:val="008B34FD"/>
    <w:rsid w:val="008B4460"/>
    <w:rsid w:val="008C0789"/>
    <w:rsid w:val="008C0E6F"/>
    <w:rsid w:val="008C237A"/>
    <w:rsid w:val="008C586C"/>
    <w:rsid w:val="008C594C"/>
    <w:rsid w:val="008C60D4"/>
    <w:rsid w:val="008C7F79"/>
    <w:rsid w:val="008D2B3F"/>
    <w:rsid w:val="008D2F41"/>
    <w:rsid w:val="008E211B"/>
    <w:rsid w:val="008E2727"/>
    <w:rsid w:val="008E2852"/>
    <w:rsid w:val="008E68CF"/>
    <w:rsid w:val="008F20F6"/>
    <w:rsid w:val="008F4FAC"/>
    <w:rsid w:val="009050B2"/>
    <w:rsid w:val="00906CE2"/>
    <w:rsid w:val="00910E7E"/>
    <w:rsid w:val="00913415"/>
    <w:rsid w:val="009226FA"/>
    <w:rsid w:val="0092788D"/>
    <w:rsid w:val="009304A8"/>
    <w:rsid w:val="0093379C"/>
    <w:rsid w:val="009353B5"/>
    <w:rsid w:val="00935752"/>
    <w:rsid w:val="00935C7C"/>
    <w:rsid w:val="00941D71"/>
    <w:rsid w:val="00941D79"/>
    <w:rsid w:val="00942572"/>
    <w:rsid w:val="00944F8D"/>
    <w:rsid w:val="009456DB"/>
    <w:rsid w:val="00947DEB"/>
    <w:rsid w:val="00953557"/>
    <w:rsid w:val="00953EED"/>
    <w:rsid w:val="00955E00"/>
    <w:rsid w:val="00956029"/>
    <w:rsid w:val="0095766C"/>
    <w:rsid w:val="00957B1B"/>
    <w:rsid w:val="00957E7C"/>
    <w:rsid w:val="009608AD"/>
    <w:rsid w:val="0096333A"/>
    <w:rsid w:val="00965F77"/>
    <w:rsid w:val="0096702B"/>
    <w:rsid w:val="00973BD6"/>
    <w:rsid w:val="00973EDA"/>
    <w:rsid w:val="00980880"/>
    <w:rsid w:val="00981BAB"/>
    <w:rsid w:val="00984CFC"/>
    <w:rsid w:val="00986495"/>
    <w:rsid w:val="00986E34"/>
    <w:rsid w:val="009900B1"/>
    <w:rsid w:val="00990941"/>
    <w:rsid w:val="00992717"/>
    <w:rsid w:val="009A043F"/>
    <w:rsid w:val="009A0D1A"/>
    <w:rsid w:val="009A2267"/>
    <w:rsid w:val="009A34AB"/>
    <w:rsid w:val="009B1B4B"/>
    <w:rsid w:val="009B23BF"/>
    <w:rsid w:val="009B2996"/>
    <w:rsid w:val="009C1BDC"/>
    <w:rsid w:val="009C592E"/>
    <w:rsid w:val="009C7D49"/>
    <w:rsid w:val="009D0F44"/>
    <w:rsid w:val="009D1F71"/>
    <w:rsid w:val="009D30DD"/>
    <w:rsid w:val="009D480C"/>
    <w:rsid w:val="009E7B84"/>
    <w:rsid w:val="009F11F7"/>
    <w:rsid w:val="009F67D1"/>
    <w:rsid w:val="009F6BC0"/>
    <w:rsid w:val="00A00754"/>
    <w:rsid w:val="00A01395"/>
    <w:rsid w:val="00A01E2A"/>
    <w:rsid w:val="00A02214"/>
    <w:rsid w:val="00A02751"/>
    <w:rsid w:val="00A03405"/>
    <w:rsid w:val="00A03552"/>
    <w:rsid w:val="00A1069E"/>
    <w:rsid w:val="00A176B9"/>
    <w:rsid w:val="00A20E74"/>
    <w:rsid w:val="00A21905"/>
    <w:rsid w:val="00A27620"/>
    <w:rsid w:val="00A2778B"/>
    <w:rsid w:val="00A32146"/>
    <w:rsid w:val="00A36F1D"/>
    <w:rsid w:val="00A408DA"/>
    <w:rsid w:val="00A436A9"/>
    <w:rsid w:val="00A44398"/>
    <w:rsid w:val="00A44E55"/>
    <w:rsid w:val="00A4725F"/>
    <w:rsid w:val="00A50BC0"/>
    <w:rsid w:val="00A50FED"/>
    <w:rsid w:val="00A52F51"/>
    <w:rsid w:val="00A55CA0"/>
    <w:rsid w:val="00A62DA5"/>
    <w:rsid w:val="00A64A0D"/>
    <w:rsid w:val="00A661DB"/>
    <w:rsid w:val="00A722C8"/>
    <w:rsid w:val="00A73622"/>
    <w:rsid w:val="00A8246B"/>
    <w:rsid w:val="00A84863"/>
    <w:rsid w:val="00AA229E"/>
    <w:rsid w:val="00AA5106"/>
    <w:rsid w:val="00AA6292"/>
    <w:rsid w:val="00AB0725"/>
    <w:rsid w:val="00AB194A"/>
    <w:rsid w:val="00AB33EA"/>
    <w:rsid w:val="00AB343C"/>
    <w:rsid w:val="00AC6C04"/>
    <w:rsid w:val="00AD5324"/>
    <w:rsid w:val="00AD6F98"/>
    <w:rsid w:val="00AE050F"/>
    <w:rsid w:val="00AE3E39"/>
    <w:rsid w:val="00AE6C14"/>
    <w:rsid w:val="00AE6C67"/>
    <w:rsid w:val="00AF2291"/>
    <w:rsid w:val="00AF3CEE"/>
    <w:rsid w:val="00AF49DA"/>
    <w:rsid w:val="00AF67B6"/>
    <w:rsid w:val="00B02306"/>
    <w:rsid w:val="00B0677A"/>
    <w:rsid w:val="00B07CE9"/>
    <w:rsid w:val="00B11380"/>
    <w:rsid w:val="00B13975"/>
    <w:rsid w:val="00B14CA7"/>
    <w:rsid w:val="00B220AF"/>
    <w:rsid w:val="00B24DD1"/>
    <w:rsid w:val="00B26317"/>
    <w:rsid w:val="00B310DE"/>
    <w:rsid w:val="00B31D9C"/>
    <w:rsid w:val="00B33DFF"/>
    <w:rsid w:val="00B34BA7"/>
    <w:rsid w:val="00B34D03"/>
    <w:rsid w:val="00B44365"/>
    <w:rsid w:val="00B443BC"/>
    <w:rsid w:val="00B44C42"/>
    <w:rsid w:val="00B45EAB"/>
    <w:rsid w:val="00B47601"/>
    <w:rsid w:val="00B51102"/>
    <w:rsid w:val="00B5576C"/>
    <w:rsid w:val="00B625EF"/>
    <w:rsid w:val="00B62C49"/>
    <w:rsid w:val="00B644FE"/>
    <w:rsid w:val="00B74F13"/>
    <w:rsid w:val="00B75164"/>
    <w:rsid w:val="00B754B4"/>
    <w:rsid w:val="00B75D26"/>
    <w:rsid w:val="00B75F88"/>
    <w:rsid w:val="00B771BE"/>
    <w:rsid w:val="00B805EA"/>
    <w:rsid w:val="00B84E78"/>
    <w:rsid w:val="00B90D03"/>
    <w:rsid w:val="00B90D18"/>
    <w:rsid w:val="00B93090"/>
    <w:rsid w:val="00B94C8F"/>
    <w:rsid w:val="00B94D07"/>
    <w:rsid w:val="00B951F4"/>
    <w:rsid w:val="00B97ACB"/>
    <w:rsid w:val="00B97E78"/>
    <w:rsid w:val="00BA043A"/>
    <w:rsid w:val="00BA30E2"/>
    <w:rsid w:val="00BA3197"/>
    <w:rsid w:val="00BB1903"/>
    <w:rsid w:val="00BB342E"/>
    <w:rsid w:val="00BB4148"/>
    <w:rsid w:val="00BC04CF"/>
    <w:rsid w:val="00BC1570"/>
    <w:rsid w:val="00BC1875"/>
    <w:rsid w:val="00BC3D99"/>
    <w:rsid w:val="00BC5BE7"/>
    <w:rsid w:val="00BC65A7"/>
    <w:rsid w:val="00BE12D2"/>
    <w:rsid w:val="00BE52FC"/>
    <w:rsid w:val="00BE681A"/>
    <w:rsid w:val="00BF185D"/>
    <w:rsid w:val="00BF4E8C"/>
    <w:rsid w:val="00BF5182"/>
    <w:rsid w:val="00C07529"/>
    <w:rsid w:val="00C10B9E"/>
    <w:rsid w:val="00C129C1"/>
    <w:rsid w:val="00C23EBE"/>
    <w:rsid w:val="00C26141"/>
    <w:rsid w:val="00C2753D"/>
    <w:rsid w:val="00C3056A"/>
    <w:rsid w:val="00C366B1"/>
    <w:rsid w:val="00C3742E"/>
    <w:rsid w:val="00C43392"/>
    <w:rsid w:val="00C452B5"/>
    <w:rsid w:val="00C458B0"/>
    <w:rsid w:val="00C45FA9"/>
    <w:rsid w:val="00C45FCF"/>
    <w:rsid w:val="00C50EA2"/>
    <w:rsid w:val="00C52623"/>
    <w:rsid w:val="00C55233"/>
    <w:rsid w:val="00C5562D"/>
    <w:rsid w:val="00C55798"/>
    <w:rsid w:val="00C5724D"/>
    <w:rsid w:val="00C61082"/>
    <w:rsid w:val="00C6415C"/>
    <w:rsid w:val="00C64961"/>
    <w:rsid w:val="00C712CC"/>
    <w:rsid w:val="00C7692F"/>
    <w:rsid w:val="00C7728B"/>
    <w:rsid w:val="00C82887"/>
    <w:rsid w:val="00C83355"/>
    <w:rsid w:val="00C83CEB"/>
    <w:rsid w:val="00C8701B"/>
    <w:rsid w:val="00C87A4A"/>
    <w:rsid w:val="00C913C2"/>
    <w:rsid w:val="00C932E5"/>
    <w:rsid w:val="00C96238"/>
    <w:rsid w:val="00CA2377"/>
    <w:rsid w:val="00CA2BD8"/>
    <w:rsid w:val="00CA3CCE"/>
    <w:rsid w:val="00CB0166"/>
    <w:rsid w:val="00CB19D3"/>
    <w:rsid w:val="00CB2C24"/>
    <w:rsid w:val="00CB3FE5"/>
    <w:rsid w:val="00CB59BB"/>
    <w:rsid w:val="00CB7053"/>
    <w:rsid w:val="00CC0E87"/>
    <w:rsid w:val="00CC15C3"/>
    <w:rsid w:val="00CC4346"/>
    <w:rsid w:val="00CC5538"/>
    <w:rsid w:val="00CC5636"/>
    <w:rsid w:val="00CD2470"/>
    <w:rsid w:val="00CD416E"/>
    <w:rsid w:val="00CD4A82"/>
    <w:rsid w:val="00CD5209"/>
    <w:rsid w:val="00CD7A39"/>
    <w:rsid w:val="00CF0327"/>
    <w:rsid w:val="00CF65FB"/>
    <w:rsid w:val="00CF74B5"/>
    <w:rsid w:val="00D02B98"/>
    <w:rsid w:val="00D06048"/>
    <w:rsid w:val="00D062C6"/>
    <w:rsid w:val="00D11AB6"/>
    <w:rsid w:val="00D12542"/>
    <w:rsid w:val="00D2343F"/>
    <w:rsid w:val="00D242A5"/>
    <w:rsid w:val="00D24A92"/>
    <w:rsid w:val="00D343A6"/>
    <w:rsid w:val="00D37406"/>
    <w:rsid w:val="00D4348A"/>
    <w:rsid w:val="00D47760"/>
    <w:rsid w:val="00D514CB"/>
    <w:rsid w:val="00D53A78"/>
    <w:rsid w:val="00D553C0"/>
    <w:rsid w:val="00D62E38"/>
    <w:rsid w:val="00D631C8"/>
    <w:rsid w:val="00D63721"/>
    <w:rsid w:val="00D64095"/>
    <w:rsid w:val="00D666E6"/>
    <w:rsid w:val="00D70E15"/>
    <w:rsid w:val="00D74EA7"/>
    <w:rsid w:val="00D76C3A"/>
    <w:rsid w:val="00D83761"/>
    <w:rsid w:val="00D900AD"/>
    <w:rsid w:val="00D9481C"/>
    <w:rsid w:val="00D97C00"/>
    <w:rsid w:val="00DA2344"/>
    <w:rsid w:val="00DA24C1"/>
    <w:rsid w:val="00DA2886"/>
    <w:rsid w:val="00DB6BA0"/>
    <w:rsid w:val="00DC55B9"/>
    <w:rsid w:val="00DD193E"/>
    <w:rsid w:val="00DD343C"/>
    <w:rsid w:val="00DD51A5"/>
    <w:rsid w:val="00DD752B"/>
    <w:rsid w:val="00DE1820"/>
    <w:rsid w:val="00DE580E"/>
    <w:rsid w:val="00DE66D5"/>
    <w:rsid w:val="00DE7F0C"/>
    <w:rsid w:val="00DF1A2A"/>
    <w:rsid w:val="00DF3CB7"/>
    <w:rsid w:val="00E00D03"/>
    <w:rsid w:val="00E040D9"/>
    <w:rsid w:val="00E04932"/>
    <w:rsid w:val="00E0541A"/>
    <w:rsid w:val="00E13C44"/>
    <w:rsid w:val="00E21EF2"/>
    <w:rsid w:val="00E2448F"/>
    <w:rsid w:val="00E24684"/>
    <w:rsid w:val="00E25455"/>
    <w:rsid w:val="00E37699"/>
    <w:rsid w:val="00E62C25"/>
    <w:rsid w:val="00E6430C"/>
    <w:rsid w:val="00E723E5"/>
    <w:rsid w:val="00E76EDE"/>
    <w:rsid w:val="00E776B4"/>
    <w:rsid w:val="00E8009D"/>
    <w:rsid w:val="00E8117A"/>
    <w:rsid w:val="00E81D92"/>
    <w:rsid w:val="00E82673"/>
    <w:rsid w:val="00E90DC8"/>
    <w:rsid w:val="00E91737"/>
    <w:rsid w:val="00E974F6"/>
    <w:rsid w:val="00EA4562"/>
    <w:rsid w:val="00EA4967"/>
    <w:rsid w:val="00EA4F4D"/>
    <w:rsid w:val="00EB2466"/>
    <w:rsid w:val="00EB61D3"/>
    <w:rsid w:val="00EB64A7"/>
    <w:rsid w:val="00EC120F"/>
    <w:rsid w:val="00ED2174"/>
    <w:rsid w:val="00ED3457"/>
    <w:rsid w:val="00ED37CA"/>
    <w:rsid w:val="00ED450D"/>
    <w:rsid w:val="00ED7FAB"/>
    <w:rsid w:val="00EE16FA"/>
    <w:rsid w:val="00EF111B"/>
    <w:rsid w:val="00EF4F62"/>
    <w:rsid w:val="00EF630F"/>
    <w:rsid w:val="00EF7F11"/>
    <w:rsid w:val="00F006EC"/>
    <w:rsid w:val="00F01C06"/>
    <w:rsid w:val="00F06312"/>
    <w:rsid w:val="00F068FA"/>
    <w:rsid w:val="00F07000"/>
    <w:rsid w:val="00F074D4"/>
    <w:rsid w:val="00F15944"/>
    <w:rsid w:val="00F17180"/>
    <w:rsid w:val="00F17182"/>
    <w:rsid w:val="00F2519B"/>
    <w:rsid w:val="00F2641F"/>
    <w:rsid w:val="00F30702"/>
    <w:rsid w:val="00F32CC3"/>
    <w:rsid w:val="00F3542F"/>
    <w:rsid w:val="00F37069"/>
    <w:rsid w:val="00F40B03"/>
    <w:rsid w:val="00F43853"/>
    <w:rsid w:val="00F45EEF"/>
    <w:rsid w:val="00F5067F"/>
    <w:rsid w:val="00F52360"/>
    <w:rsid w:val="00F550F9"/>
    <w:rsid w:val="00F61452"/>
    <w:rsid w:val="00F702A7"/>
    <w:rsid w:val="00F70BB6"/>
    <w:rsid w:val="00F75C56"/>
    <w:rsid w:val="00F768D3"/>
    <w:rsid w:val="00F82977"/>
    <w:rsid w:val="00F8529F"/>
    <w:rsid w:val="00F97276"/>
    <w:rsid w:val="00F97A90"/>
    <w:rsid w:val="00F97BC9"/>
    <w:rsid w:val="00FA2625"/>
    <w:rsid w:val="00FA2A26"/>
    <w:rsid w:val="00FA32F3"/>
    <w:rsid w:val="00FA38E4"/>
    <w:rsid w:val="00FA39F2"/>
    <w:rsid w:val="00FB4415"/>
    <w:rsid w:val="00FB65C0"/>
    <w:rsid w:val="00FC12CB"/>
    <w:rsid w:val="00FC4F47"/>
    <w:rsid w:val="00FC7062"/>
    <w:rsid w:val="00FC731F"/>
    <w:rsid w:val="00FD0F81"/>
    <w:rsid w:val="00FD32A3"/>
    <w:rsid w:val="00FD4539"/>
    <w:rsid w:val="00FD7327"/>
    <w:rsid w:val="0D47ADEF"/>
    <w:rsid w:val="22945B82"/>
    <w:rsid w:val="2BC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E1C8"/>
  <w15:chartTrackingRefBased/>
  <w15:docId w15:val="{ED55925F-436D-4452-AF28-1BE92F56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D5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D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90FD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7DE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90FD5"/>
    <w:pPr>
      <w:tabs>
        <w:tab w:val="num" w:pos="0"/>
      </w:tabs>
      <w:spacing w:before="240" w:after="60"/>
      <w:ind w:left="3116" w:hanging="708"/>
      <w:jc w:val="both"/>
      <w:outlineLvl w:val="5"/>
    </w:pPr>
    <w:rPr>
      <w:rFonts w:ascii="Arial" w:hAnsi="Arial"/>
      <w:i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90FD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290FD5"/>
    <w:rPr>
      <w:rFonts w:ascii="Arial" w:eastAsia="Times New Roman" w:hAnsi="Arial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90FD5"/>
    <w:pPr>
      <w:ind w:left="284"/>
    </w:pPr>
    <w:rPr>
      <w:rFonts w:ascii="Arial" w:hAnsi="Arial"/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rsid w:val="00290FD5"/>
    <w:rPr>
      <w:rFonts w:ascii="Arial" w:eastAsia="Times New Roman" w:hAnsi="Arial" w:cs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0FD5"/>
    <w:pPr>
      <w:ind w:left="708"/>
    </w:pPr>
  </w:style>
  <w:style w:type="paragraph" w:styleId="Tekstblokowy">
    <w:name w:val="Block Text"/>
    <w:basedOn w:val="Normalny"/>
    <w:rsid w:val="00290FD5"/>
    <w:pPr>
      <w:ind w:left="5049" w:right="-290"/>
      <w:jc w:val="both"/>
    </w:pPr>
    <w:rPr>
      <w:sz w:val="20"/>
      <w:szCs w:val="24"/>
    </w:rPr>
  </w:style>
  <w:style w:type="paragraph" w:styleId="NormalnyWeb">
    <w:name w:val="Normal (Web)"/>
    <w:basedOn w:val="Normalny"/>
    <w:uiPriority w:val="99"/>
    <w:rsid w:val="00290FD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Lista2">
    <w:name w:val="List 2"/>
    <w:basedOn w:val="Normalny"/>
    <w:rsid w:val="00290FD5"/>
    <w:pPr>
      <w:ind w:left="566" w:hanging="283"/>
    </w:pPr>
    <w:rPr>
      <w:rFonts w:ascii="Univers" w:hAnsi="Univers"/>
      <w:sz w:val="22"/>
    </w:rPr>
  </w:style>
  <w:style w:type="character" w:customStyle="1" w:styleId="oznaczenie">
    <w:name w:val="oznaczenie"/>
    <w:basedOn w:val="Domylnaczcionkaakapitu"/>
    <w:rsid w:val="00290FD5"/>
  </w:style>
  <w:style w:type="paragraph" w:styleId="Lista">
    <w:name w:val="List"/>
    <w:basedOn w:val="Normalny"/>
    <w:rsid w:val="00290FD5"/>
  </w:style>
  <w:style w:type="paragraph" w:styleId="Tytu">
    <w:name w:val="Title"/>
    <w:basedOn w:val="Normalny"/>
    <w:link w:val="TytuZnak"/>
    <w:uiPriority w:val="99"/>
    <w:qFormat/>
    <w:rsid w:val="00290FD5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4"/>
      <w:lang w:val="x-none"/>
    </w:rPr>
  </w:style>
  <w:style w:type="character" w:customStyle="1" w:styleId="TytuZnak">
    <w:name w:val="Tytuł Znak"/>
    <w:link w:val="Tytu"/>
    <w:uiPriority w:val="99"/>
    <w:rsid w:val="00290FD5"/>
    <w:rPr>
      <w:rFonts w:ascii="Arial" w:eastAsia="Times New Roman" w:hAnsi="Arial" w:cs="Times New Roman"/>
      <w:b/>
      <w:kern w:val="28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D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808D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E21EF2"/>
    <w:pPr>
      <w:spacing w:after="120"/>
      <w:ind w:left="283"/>
    </w:pPr>
    <w:rPr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E21E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5C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35C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C7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35C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46E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08"/>
    <w:rPr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346E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6E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F17182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4D27FE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947D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rsid w:val="00947DE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DE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47DEB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47DE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47DEB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FD0F8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86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86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863"/>
    <w:rPr>
      <w:vertAlign w:val="superscript"/>
    </w:rPr>
  </w:style>
  <w:style w:type="paragraph" w:styleId="Poprawka">
    <w:name w:val="Revision"/>
    <w:hidden/>
    <w:uiPriority w:val="99"/>
    <w:semiHidden/>
    <w:rsid w:val="004D51D2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59"/>
    <w:rsid w:val="004A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rytka@brpd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ek.rytka@brp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k.rytka@brp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FF7E3-C698-49A7-AF1D-9C18BAD6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</dc:creator>
  <cp:keywords/>
  <cp:lastModifiedBy>Maciej Kazubek</cp:lastModifiedBy>
  <cp:revision>10</cp:revision>
  <cp:lastPrinted>2024-11-13T11:05:00Z</cp:lastPrinted>
  <dcterms:created xsi:type="dcterms:W3CDTF">2025-01-13T17:03:00Z</dcterms:created>
  <dcterms:modified xsi:type="dcterms:W3CDTF">2025-01-20T14:01:00Z</dcterms:modified>
</cp:coreProperties>
</file>