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409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7"/>
        <w:gridCol w:w="4735"/>
        <w:gridCol w:w="7"/>
        <w:gridCol w:w="9"/>
        <w:gridCol w:w="2728"/>
        <w:gridCol w:w="7"/>
        <w:gridCol w:w="3152"/>
        <w:gridCol w:w="7"/>
        <w:gridCol w:w="2276"/>
        <w:gridCol w:w="7"/>
      </w:tblGrid>
      <w:tr w:rsidR="00956CF7" w:rsidTr="00073449">
        <w:trPr>
          <w:trHeight w:val="805"/>
        </w:trPr>
        <w:tc>
          <w:tcPr>
            <w:tcW w:w="1167" w:type="dxa"/>
          </w:tcPr>
          <w:p w:rsidR="00956CF7" w:rsidRDefault="00956CF7" w:rsidP="00C32E5A">
            <w:pPr>
              <w:pStyle w:val="TableParagraph"/>
              <w:ind w:left="164" w:right="449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42" w:type="dxa"/>
            <w:gridSpan w:val="2"/>
          </w:tcPr>
          <w:p w:rsidR="00956CF7" w:rsidRDefault="00956CF7" w:rsidP="00167228">
            <w:pPr>
              <w:pStyle w:val="TableParagraph"/>
              <w:ind w:left="1325"/>
              <w:jc w:val="left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744" w:type="dxa"/>
            <w:gridSpan w:val="3"/>
          </w:tcPr>
          <w:p w:rsidR="00956CF7" w:rsidRDefault="00956CF7" w:rsidP="00167228">
            <w:pPr>
              <w:pStyle w:val="TableParagraph"/>
              <w:spacing w:before="1" w:line="237" w:lineRule="auto"/>
              <w:ind w:left="823" w:right="143" w:hanging="651"/>
              <w:jc w:val="left"/>
              <w:rPr>
                <w:b/>
              </w:rPr>
            </w:pPr>
            <w:r>
              <w:rPr>
                <w:b/>
              </w:rPr>
              <w:t>Pożądany termin realizacji zamówienia</w:t>
            </w:r>
          </w:p>
        </w:tc>
        <w:tc>
          <w:tcPr>
            <w:tcW w:w="3152" w:type="dxa"/>
          </w:tcPr>
          <w:p w:rsidR="00956CF7" w:rsidRPr="00C32E5A" w:rsidRDefault="00956CF7" w:rsidP="00167228">
            <w:pPr>
              <w:pStyle w:val="TableParagraph"/>
              <w:spacing w:before="1" w:line="237" w:lineRule="auto"/>
              <w:ind w:left="182" w:right="165" w:hanging="4"/>
              <w:rPr>
                <w:b/>
                <w:lang w:val="pl-PL"/>
              </w:rPr>
            </w:pPr>
            <w:r w:rsidRPr="00C32E5A">
              <w:rPr>
                <w:b/>
                <w:lang w:val="pl-PL"/>
              </w:rPr>
              <w:t>Przewidywany tryb lub inna procedura udzielenia</w:t>
            </w:r>
          </w:p>
          <w:p w:rsidR="00956CF7" w:rsidRDefault="00956CF7" w:rsidP="00167228">
            <w:pPr>
              <w:pStyle w:val="TableParagraph"/>
              <w:spacing w:before="1" w:line="252" w:lineRule="exact"/>
              <w:ind w:right="248"/>
              <w:rPr>
                <w:b/>
              </w:rPr>
            </w:pPr>
            <w:r>
              <w:rPr>
                <w:b/>
              </w:rPr>
              <w:t>zamówienia</w:t>
            </w:r>
          </w:p>
        </w:tc>
        <w:tc>
          <w:tcPr>
            <w:tcW w:w="2290" w:type="dxa"/>
            <w:gridSpan w:val="3"/>
          </w:tcPr>
          <w:p w:rsidR="00956CF7" w:rsidRDefault="00956CF7" w:rsidP="00C32E5A">
            <w:pPr>
              <w:pStyle w:val="TableParagraph"/>
              <w:tabs>
                <w:tab w:val="left" w:pos="1825"/>
              </w:tabs>
              <w:spacing w:before="1" w:line="237" w:lineRule="auto"/>
              <w:ind w:left="124" w:right="389"/>
              <w:rPr>
                <w:b/>
              </w:rPr>
            </w:pPr>
            <w:r>
              <w:rPr>
                <w:b/>
              </w:rPr>
              <w:t>Szacunkowa wartość zamówienia</w:t>
            </w:r>
          </w:p>
        </w:tc>
      </w:tr>
      <w:tr w:rsidR="00956CF7" w:rsidTr="00073449">
        <w:trPr>
          <w:gridAfter w:val="1"/>
          <w:wAfter w:w="7" w:type="dxa"/>
          <w:trHeight w:val="268"/>
        </w:trPr>
        <w:tc>
          <w:tcPr>
            <w:tcW w:w="14088" w:type="dxa"/>
            <w:gridSpan w:val="9"/>
          </w:tcPr>
          <w:p w:rsidR="00956CF7" w:rsidRPr="00C32E5A" w:rsidRDefault="00956CF7" w:rsidP="00167228">
            <w:pPr>
              <w:pStyle w:val="TableParagraph"/>
              <w:spacing w:line="248" w:lineRule="exact"/>
              <w:ind w:left="4164"/>
              <w:jc w:val="left"/>
              <w:rPr>
                <w:b/>
                <w:lang w:val="pl-PL"/>
              </w:rPr>
            </w:pPr>
            <w:r w:rsidRPr="00C32E5A">
              <w:rPr>
                <w:b/>
                <w:lang w:val="pl-PL"/>
              </w:rPr>
              <w:t>KOD CPV: 39294100-0 MATERIAŁY PROMOCYJNE I REKLAMOWE</w:t>
            </w:r>
          </w:p>
        </w:tc>
      </w:tr>
      <w:tr w:rsidR="00956CF7" w:rsidTr="00073449">
        <w:trPr>
          <w:gridAfter w:val="1"/>
          <w:wAfter w:w="7" w:type="dxa"/>
          <w:trHeight w:val="537"/>
        </w:trPr>
        <w:tc>
          <w:tcPr>
            <w:tcW w:w="1167" w:type="dxa"/>
          </w:tcPr>
          <w:p w:rsidR="00956CF7" w:rsidRDefault="00A66D16" w:rsidP="00167228">
            <w:pPr>
              <w:pStyle w:val="TableParagraph"/>
              <w:ind w:left="468"/>
              <w:jc w:val="left"/>
            </w:pPr>
            <w:r>
              <w:t>1</w:t>
            </w:r>
            <w:r w:rsidR="00956CF7">
              <w:t>.</w:t>
            </w:r>
          </w:p>
        </w:tc>
        <w:tc>
          <w:tcPr>
            <w:tcW w:w="4735" w:type="dxa"/>
          </w:tcPr>
          <w:p w:rsidR="00956CF7" w:rsidRDefault="0077253B" w:rsidP="00167228">
            <w:pPr>
              <w:pStyle w:val="TableParagraph"/>
              <w:ind w:left="103"/>
              <w:jc w:val="left"/>
            </w:pPr>
            <w:r>
              <w:t>Dostawa m</w:t>
            </w:r>
            <w:r w:rsidR="00956CF7">
              <w:t>ateria</w:t>
            </w:r>
            <w:r>
              <w:t>łów informacyjno-promocyjnych</w:t>
            </w:r>
          </w:p>
        </w:tc>
        <w:tc>
          <w:tcPr>
            <w:tcW w:w="2744" w:type="dxa"/>
            <w:gridSpan w:val="3"/>
          </w:tcPr>
          <w:p w:rsidR="00956CF7" w:rsidRDefault="00073449" w:rsidP="00167228">
            <w:pPr>
              <w:pStyle w:val="TableParagraph"/>
              <w:ind w:left="562" w:right="560"/>
            </w:pPr>
            <w:r>
              <w:t>Cały rok</w:t>
            </w:r>
          </w:p>
        </w:tc>
        <w:tc>
          <w:tcPr>
            <w:tcW w:w="3159" w:type="dxa"/>
            <w:gridSpan w:val="2"/>
          </w:tcPr>
          <w:p w:rsidR="00956CF7" w:rsidRDefault="00956CF7" w:rsidP="00167228">
            <w:pPr>
              <w:pStyle w:val="TableParagraph"/>
              <w:ind w:left="268" w:right="258"/>
            </w:pPr>
            <w:r>
              <w:t>Przetarg nieograniczony</w:t>
            </w:r>
          </w:p>
          <w:p w:rsidR="00956CF7" w:rsidRDefault="00956CF7" w:rsidP="00167228">
            <w:pPr>
              <w:pStyle w:val="TableParagraph"/>
              <w:spacing w:line="249" w:lineRule="exact"/>
              <w:ind w:left="268" w:right="206"/>
            </w:pPr>
            <w:r>
              <w:t>art. 39 Pzp</w:t>
            </w:r>
          </w:p>
        </w:tc>
        <w:tc>
          <w:tcPr>
            <w:tcW w:w="2283" w:type="dxa"/>
            <w:gridSpan w:val="2"/>
          </w:tcPr>
          <w:p w:rsidR="00956CF7" w:rsidRDefault="001102D7" w:rsidP="00AD29E3">
            <w:pPr>
              <w:pStyle w:val="TableParagraph"/>
              <w:ind w:left="275" w:right="446"/>
            </w:pPr>
            <w:r>
              <w:t>5</w:t>
            </w:r>
            <w:r w:rsidR="0077253B">
              <w:t>00 </w:t>
            </w:r>
            <w:r w:rsidR="00956CF7">
              <w:t>000</w:t>
            </w:r>
            <w:r w:rsidR="0077253B">
              <w:t>,00</w:t>
            </w:r>
            <w:r w:rsidR="00956CF7">
              <w:t xml:space="preserve"> zł</w:t>
            </w:r>
          </w:p>
        </w:tc>
      </w:tr>
      <w:tr w:rsidR="00956CF7" w:rsidTr="00073449">
        <w:trPr>
          <w:gridAfter w:val="1"/>
          <w:wAfter w:w="7" w:type="dxa"/>
          <w:trHeight w:val="268"/>
        </w:trPr>
        <w:tc>
          <w:tcPr>
            <w:tcW w:w="14088" w:type="dxa"/>
            <w:gridSpan w:val="9"/>
          </w:tcPr>
          <w:p w:rsidR="00956CF7" w:rsidRDefault="00956CF7" w:rsidP="00167228">
            <w:pPr>
              <w:pStyle w:val="TableParagraph"/>
              <w:spacing w:line="248" w:lineRule="exact"/>
              <w:ind w:left="9133"/>
              <w:jc w:val="left"/>
              <w:rPr>
                <w:b/>
              </w:rPr>
            </w:pPr>
            <w:r>
              <w:rPr>
                <w:b/>
              </w:rPr>
              <w:t xml:space="preserve">SUMA: </w:t>
            </w:r>
            <w:r w:rsidR="001102D7">
              <w:rPr>
                <w:b/>
              </w:rPr>
              <w:t>5</w:t>
            </w:r>
            <w:r w:rsidR="0077253B">
              <w:rPr>
                <w:b/>
              </w:rPr>
              <w:t xml:space="preserve">00 </w:t>
            </w:r>
            <w:r>
              <w:rPr>
                <w:b/>
              </w:rPr>
              <w:t>000,00</w:t>
            </w:r>
            <w:r w:rsidR="00073449">
              <w:rPr>
                <w:b/>
              </w:rPr>
              <w:t xml:space="preserve"> zł</w:t>
            </w:r>
          </w:p>
        </w:tc>
      </w:tr>
      <w:tr w:rsidR="00956CF7" w:rsidTr="00073449">
        <w:trPr>
          <w:gridAfter w:val="1"/>
          <w:wAfter w:w="7" w:type="dxa"/>
          <w:trHeight w:val="269"/>
        </w:trPr>
        <w:tc>
          <w:tcPr>
            <w:tcW w:w="14088" w:type="dxa"/>
            <w:gridSpan w:val="9"/>
            <w:vAlign w:val="center"/>
          </w:tcPr>
          <w:p w:rsidR="00956CF7" w:rsidRPr="00AD29E3" w:rsidRDefault="00AD29E3" w:rsidP="00AD29E3">
            <w:pPr>
              <w:pStyle w:val="TableParagraph"/>
              <w:spacing w:line="249" w:lineRule="exact"/>
              <w:ind w:right="21"/>
              <w:rPr>
                <w:b/>
                <w:bCs/>
              </w:rPr>
            </w:pPr>
            <w:r>
              <w:rPr>
                <w:b/>
              </w:rPr>
              <w:t xml:space="preserve">KOD CPV: </w:t>
            </w:r>
            <w:r w:rsidRPr="00AD29E3">
              <w:rPr>
                <w:b/>
                <w:bCs/>
              </w:rPr>
              <w:t>34110000-1 SAMOCHODY OSOBOWE</w:t>
            </w:r>
          </w:p>
        </w:tc>
      </w:tr>
      <w:tr w:rsidR="00956CF7" w:rsidTr="00073449">
        <w:trPr>
          <w:trHeight w:val="492"/>
        </w:trPr>
        <w:tc>
          <w:tcPr>
            <w:tcW w:w="1167" w:type="dxa"/>
            <w:tcBorders>
              <w:bottom w:val="single" w:sz="4" w:space="0" w:color="auto"/>
            </w:tcBorders>
          </w:tcPr>
          <w:p w:rsidR="00956CF7" w:rsidRDefault="00A66D16" w:rsidP="00167228">
            <w:pPr>
              <w:pStyle w:val="TableParagraph"/>
              <w:ind w:left="468"/>
              <w:jc w:val="left"/>
            </w:pPr>
            <w:r>
              <w:t>2</w:t>
            </w:r>
            <w:r w:rsidR="00956CF7">
              <w:t>.</w:t>
            </w:r>
          </w:p>
        </w:tc>
        <w:tc>
          <w:tcPr>
            <w:tcW w:w="4742" w:type="dxa"/>
            <w:gridSpan w:val="2"/>
            <w:tcBorders>
              <w:bottom w:val="single" w:sz="4" w:space="0" w:color="auto"/>
            </w:tcBorders>
          </w:tcPr>
          <w:p w:rsidR="00956CF7" w:rsidRDefault="0077253B" w:rsidP="00167228">
            <w:pPr>
              <w:pStyle w:val="TableParagraph"/>
              <w:spacing w:line="249" w:lineRule="exact"/>
              <w:ind w:left="110"/>
              <w:jc w:val="left"/>
            </w:pPr>
            <w:r>
              <w:t>Najem długoterminowy samochodu osobowego</w:t>
            </w:r>
          </w:p>
        </w:tc>
        <w:tc>
          <w:tcPr>
            <w:tcW w:w="2744" w:type="dxa"/>
            <w:gridSpan w:val="3"/>
            <w:tcBorders>
              <w:bottom w:val="single" w:sz="4" w:space="0" w:color="auto"/>
            </w:tcBorders>
          </w:tcPr>
          <w:p w:rsidR="00956CF7" w:rsidRDefault="00956CF7" w:rsidP="00167228">
            <w:pPr>
              <w:pStyle w:val="TableParagraph"/>
              <w:ind w:left="578" w:right="566"/>
            </w:pPr>
            <w:r>
              <w:t>I</w:t>
            </w:r>
            <w:r w:rsidR="0077253B">
              <w:t>-II</w:t>
            </w:r>
            <w:r>
              <w:t xml:space="preserve"> kwartał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956CF7" w:rsidRDefault="00956CF7" w:rsidP="00167228">
            <w:pPr>
              <w:pStyle w:val="TableParagraph"/>
              <w:ind w:right="252"/>
            </w:pPr>
            <w:r>
              <w:t>Przetarg nieograniczony</w:t>
            </w:r>
          </w:p>
          <w:p w:rsidR="00956CF7" w:rsidRDefault="00956CF7" w:rsidP="00167228">
            <w:pPr>
              <w:pStyle w:val="TableParagraph"/>
              <w:spacing w:line="249" w:lineRule="exact"/>
              <w:ind w:right="200"/>
            </w:pPr>
            <w:r>
              <w:t>art. 39 Pzp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</w:tcPr>
          <w:p w:rsidR="00956CF7" w:rsidRDefault="0077253B" w:rsidP="00167228">
            <w:pPr>
              <w:pStyle w:val="TableParagraph"/>
              <w:ind w:left="403" w:right="389"/>
            </w:pPr>
            <w:r>
              <w:t>250 </w:t>
            </w:r>
            <w:r w:rsidR="00956CF7">
              <w:t>000</w:t>
            </w:r>
            <w:r>
              <w:t>,00</w:t>
            </w:r>
            <w:r w:rsidR="00956CF7">
              <w:t xml:space="preserve"> zł</w:t>
            </w:r>
          </w:p>
        </w:tc>
      </w:tr>
      <w:tr w:rsidR="00956CF7" w:rsidTr="00073449">
        <w:trPr>
          <w:gridAfter w:val="1"/>
          <w:wAfter w:w="7" w:type="dxa"/>
          <w:trHeight w:val="175"/>
        </w:trPr>
        <w:tc>
          <w:tcPr>
            <w:tcW w:w="14088" w:type="dxa"/>
            <w:gridSpan w:val="9"/>
            <w:tcBorders>
              <w:top w:val="single" w:sz="4" w:space="0" w:color="auto"/>
            </w:tcBorders>
          </w:tcPr>
          <w:p w:rsidR="00956CF7" w:rsidRDefault="00956CF7" w:rsidP="00167228">
            <w:pPr>
              <w:pStyle w:val="TableParagraph"/>
              <w:ind w:left="403" w:right="389"/>
            </w:pPr>
            <w:r>
              <w:rPr>
                <w:b/>
              </w:rPr>
              <w:t xml:space="preserve">                                                                                                         SUMA: </w:t>
            </w:r>
            <w:r w:rsidR="001102D7">
              <w:rPr>
                <w:b/>
              </w:rPr>
              <w:t>25</w:t>
            </w:r>
            <w:r>
              <w:rPr>
                <w:b/>
              </w:rPr>
              <w:t>0 000,00</w:t>
            </w:r>
            <w:r w:rsidR="00073449">
              <w:rPr>
                <w:b/>
              </w:rPr>
              <w:t xml:space="preserve"> zł</w:t>
            </w:r>
          </w:p>
        </w:tc>
      </w:tr>
      <w:tr w:rsidR="00956CF7" w:rsidTr="00073449">
        <w:trPr>
          <w:gridAfter w:val="1"/>
          <w:wAfter w:w="7" w:type="dxa"/>
          <w:trHeight w:val="268"/>
        </w:trPr>
        <w:tc>
          <w:tcPr>
            <w:tcW w:w="14088" w:type="dxa"/>
            <w:gridSpan w:val="9"/>
          </w:tcPr>
          <w:p w:rsidR="00956CF7" w:rsidRDefault="00956CF7" w:rsidP="00167228">
            <w:pPr>
              <w:pStyle w:val="TableParagraph"/>
              <w:spacing w:line="248" w:lineRule="exact"/>
              <w:ind w:left="4463" w:right="4454"/>
              <w:rPr>
                <w:b/>
              </w:rPr>
            </w:pPr>
            <w:r>
              <w:rPr>
                <w:b/>
              </w:rPr>
              <w:t xml:space="preserve">KOD CPV: </w:t>
            </w:r>
            <w:r w:rsidR="00AD29E3">
              <w:rPr>
                <w:b/>
              </w:rPr>
              <w:t>79710000-4 USŁUGI OCHRONIARSKIE</w:t>
            </w:r>
          </w:p>
        </w:tc>
      </w:tr>
      <w:tr w:rsidR="00956CF7" w:rsidTr="00073449">
        <w:trPr>
          <w:trHeight w:val="537"/>
        </w:trPr>
        <w:tc>
          <w:tcPr>
            <w:tcW w:w="1167" w:type="dxa"/>
          </w:tcPr>
          <w:p w:rsidR="00956CF7" w:rsidRDefault="00A66D16" w:rsidP="00167228">
            <w:pPr>
              <w:pStyle w:val="TableParagraph"/>
              <w:spacing w:line="265" w:lineRule="exact"/>
              <w:ind w:left="468"/>
              <w:jc w:val="left"/>
            </w:pPr>
            <w:r>
              <w:t>3</w:t>
            </w:r>
            <w:r w:rsidR="00956CF7">
              <w:t>.</w:t>
            </w:r>
          </w:p>
        </w:tc>
        <w:tc>
          <w:tcPr>
            <w:tcW w:w="4742" w:type="dxa"/>
            <w:gridSpan w:val="2"/>
          </w:tcPr>
          <w:p w:rsidR="00956CF7" w:rsidRDefault="00073449" w:rsidP="00AD29E3">
            <w:pPr>
              <w:pStyle w:val="TableParagraph"/>
              <w:spacing w:line="265" w:lineRule="exact"/>
              <w:ind w:left="4"/>
              <w:jc w:val="left"/>
            </w:pPr>
            <w:r>
              <w:t xml:space="preserve">  </w:t>
            </w:r>
            <w:r w:rsidR="00AD29E3">
              <w:t>Usługi ochrony</w:t>
            </w:r>
          </w:p>
        </w:tc>
        <w:tc>
          <w:tcPr>
            <w:tcW w:w="2744" w:type="dxa"/>
            <w:gridSpan w:val="3"/>
          </w:tcPr>
          <w:p w:rsidR="00956CF7" w:rsidRDefault="00AD29E3" w:rsidP="00167228">
            <w:pPr>
              <w:pStyle w:val="TableParagraph"/>
              <w:spacing w:line="265" w:lineRule="exact"/>
              <w:ind w:left="578" w:right="567"/>
            </w:pPr>
            <w:r>
              <w:t xml:space="preserve">II </w:t>
            </w:r>
            <w:r w:rsidR="00956CF7">
              <w:t>kwartał</w:t>
            </w:r>
          </w:p>
        </w:tc>
        <w:tc>
          <w:tcPr>
            <w:tcW w:w="3159" w:type="dxa"/>
            <w:gridSpan w:val="2"/>
          </w:tcPr>
          <w:p w:rsidR="00AD29E3" w:rsidRPr="00C32E5A" w:rsidRDefault="00AD29E3" w:rsidP="00AD29E3">
            <w:pPr>
              <w:pStyle w:val="TableParagraph"/>
              <w:spacing w:line="267" w:lineRule="exact"/>
              <w:ind w:right="251"/>
              <w:rPr>
                <w:lang w:val="pl-PL"/>
              </w:rPr>
            </w:pPr>
            <w:r w:rsidRPr="00C32E5A">
              <w:rPr>
                <w:lang w:val="pl-PL"/>
              </w:rPr>
              <w:t>Zamówienia na usługi</w:t>
            </w:r>
          </w:p>
          <w:p w:rsidR="00956CF7" w:rsidRPr="00C32E5A" w:rsidRDefault="00AD29E3" w:rsidP="00AD29E3">
            <w:pPr>
              <w:pStyle w:val="TableParagraph"/>
              <w:spacing w:line="252" w:lineRule="exact"/>
              <w:ind w:right="199"/>
              <w:rPr>
                <w:lang w:val="pl-PL"/>
              </w:rPr>
            </w:pPr>
            <w:r w:rsidRPr="00C32E5A">
              <w:rPr>
                <w:lang w:val="pl-PL"/>
              </w:rPr>
              <w:t>społeczne art. 138 o Pzp</w:t>
            </w:r>
          </w:p>
        </w:tc>
        <w:tc>
          <w:tcPr>
            <w:tcW w:w="2283" w:type="dxa"/>
            <w:gridSpan w:val="2"/>
          </w:tcPr>
          <w:p w:rsidR="00956CF7" w:rsidRDefault="00A66D16" w:rsidP="00167228">
            <w:pPr>
              <w:pStyle w:val="TableParagraph"/>
              <w:spacing w:line="265" w:lineRule="exact"/>
              <w:ind w:left="403" w:right="389"/>
            </w:pPr>
            <w:r>
              <w:t>40</w:t>
            </w:r>
            <w:r w:rsidR="00956CF7">
              <w:t>0</w:t>
            </w:r>
            <w:r w:rsidR="00073449">
              <w:t> </w:t>
            </w:r>
            <w:r w:rsidR="00956CF7">
              <w:t>000</w:t>
            </w:r>
            <w:r w:rsidR="00073449">
              <w:t>,00</w:t>
            </w:r>
            <w:r w:rsidR="00956CF7">
              <w:t xml:space="preserve"> zł</w:t>
            </w:r>
          </w:p>
        </w:tc>
      </w:tr>
      <w:tr w:rsidR="00956CF7" w:rsidTr="00073449">
        <w:trPr>
          <w:gridAfter w:val="1"/>
          <w:wAfter w:w="7" w:type="dxa"/>
          <w:trHeight w:val="268"/>
        </w:trPr>
        <w:tc>
          <w:tcPr>
            <w:tcW w:w="14088" w:type="dxa"/>
            <w:gridSpan w:val="9"/>
          </w:tcPr>
          <w:p w:rsidR="00956CF7" w:rsidRDefault="00A66D16" w:rsidP="00167228">
            <w:pPr>
              <w:pStyle w:val="TableParagraph"/>
              <w:spacing w:line="248" w:lineRule="exact"/>
              <w:ind w:left="8936"/>
              <w:jc w:val="left"/>
              <w:rPr>
                <w:b/>
              </w:rPr>
            </w:pPr>
            <w:r>
              <w:rPr>
                <w:b/>
              </w:rPr>
              <w:t>SUMA: 4</w:t>
            </w:r>
            <w:r w:rsidR="00956CF7">
              <w:rPr>
                <w:b/>
              </w:rPr>
              <w:t>00 000,00</w:t>
            </w:r>
            <w:r w:rsidR="00073449">
              <w:rPr>
                <w:b/>
              </w:rPr>
              <w:t xml:space="preserve"> zł</w:t>
            </w:r>
          </w:p>
        </w:tc>
      </w:tr>
      <w:tr w:rsidR="00956CF7" w:rsidTr="00073449">
        <w:trPr>
          <w:gridAfter w:val="1"/>
          <w:wAfter w:w="7" w:type="dxa"/>
          <w:trHeight w:val="268"/>
        </w:trPr>
        <w:tc>
          <w:tcPr>
            <w:tcW w:w="14088" w:type="dxa"/>
            <w:gridSpan w:val="9"/>
          </w:tcPr>
          <w:p w:rsidR="00956CF7" w:rsidRPr="00C32E5A" w:rsidRDefault="00956CF7" w:rsidP="0077253B">
            <w:pPr>
              <w:pStyle w:val="TableParagraph"/>
              <w:spacing w:line="248" w:lineRule="exact"/>
              <w:ind w:right="11"/>
              <w:rPr>
                <w:b/>
                <w:lang w:val="pl-PL"/>
              </w:rPr>
            </w:pPr>
            <w:r w:rsidRPr="00C32E5A">
              <w:rPr>
                <w:b/>
                <w:lang w:val="pl-PL"/>
              </w:rPr>
              <w:t>CPV: 30236000-2 SPRZĘT KOMPUTEROWY I OPROGRAMOWANIE</w:t>
            </w:r>
          </w:p>
        </w:tc>
      </w:tr>
      <w:tr w:rsidR="00956CF7" w:rsidTr="00073449">
        <w:trPr>
          <w:trHeight w:val="537"/>
        </w:trPr>
        <w:tc>
          <w:tcPr>
            <w:tcW w:w="1167" w:type="dxa"/>
          </w:tcPr>
          <w:p w:rsidR="00956CF7" w:rsidRDefault="00A66D16" w:rsidP="00167228">
            <w:pPr>
              <w:pStyle w:val="TableParagraph"/>
              <w:ind w:left="468"/>
              <w:jc w:val="left"/>
            </w:pPr>
            <w:r>
              <w:t>4</w:t>
            </w:r>
            <w:r w:rsidR="00956CF7">
              <w:t>.</w:t>
            </w:r>
          </w:p>
        </w:tc>
        <w:tc>
          <w:tcPr>
            <w:tcW w:w="4751" w:type="dxa"/>
            <w:gridSpan w:val="3"/>
          </w:tcPr>
          <w:p w:rsidR="00956CF7" w:rsidRDefault="0077253B" w:rsidP="00167228">
            <w:pPr>
              <w:pStyle w:val="TableParagraph"/>
              <w:ind w:left="110"/>
              <w:jc w:val="left"/>
            </w:pPr>
            <w:r>
              <w:t>Dostawa sprzętu komputerowego</w:t>
            </w:r>
          </w:p>
        </w:tc>
        <w:tc>
          <w:tcPr>
            <w:tcW w:w="2735" w:type="dxa"/>
            <w:gridSpan w:val="2"/>
          </w:tcPr>
          <w:p w:rsidR="00956CF7" w:rsidRDefault="00A66D16" w:rsidP="00167228">
            <w:pPr>
              <w:pStyle w:val="TableParagraph"/>
              <w:ind w:left="577" w:right="559"/>
            </w:pPr>
            <w:r>
              <w:t>III kwartał</w:t>
            </w:r>
          </w:p>
        </w:tc>
        <w:tc>
          <w:tcPr>
            <w:tcW w:w="3159" w:type="dxa"/>
            <w:gridSpan w:val="2"/>
          </w:tcPr>
          <w:p w:rsidR="00956CF7" w:rsidRDefault="00956CF7" w:rsidP="00167228">
            <w:pPr>
              <w:pStyle w:val="TableParagraph"/>
              <w:ind w:right="250"/>
            </w:pPr>
            <w:r>
              <w:t>Przetarg nieograniczony</w:t>
            </w:r>
          </w:p>
          <w:p w:rsidR="00956CF7" w:rsidRDefault="00956CF7" w:rsidP="00167228">
            <w:pPr>
              <w:pStyle w:val="TableParagraph"/>
              <w:spacing w:line="249" w:lineRule="exact"/>
              <w:ind w:right="197"/>
            </w:pPr>
            <w:r>
              <w:t>art. 39 Pzp</w:t>
            </w:r>
          </w:p>
        </w:tc>
        <w:tc>
          <w:tcPr>
            <w:tcW w:w="2283" w:type="dxa"/>
            <w:gridSpan w:val="2"/>
          </w:tcPr>
          <w:p w:rsidR="00956CF7" w:rsidRDefault="00A66D16" w:rsidP="00167228">
            <w:pPr>
              <w:pStyle w:val="TableParagraph"/>
              <w:ind w:left="403" w:right="388"/>
            </w:pPr>
            <w:r>
              <w:t>33</w:t>
            </w:r>
            <w:r w:rsidR="00956CF7">
              <w:t>0 000,00</w:t>
            </w:r>
            <w:r w:rsidR="0077253B">
              <w:t xml:space="preserve"> zł</w:t>
            </w:r>
          </w:p>
        </w:tc>
      </w:tr>
      <w:tr w:rsidR="00956CF7" w:rsidTr="00073449">
        <w:trPr>
          <w:trHeight w:val="537"/>
        </w:trPr>
        <w:tc>
          <w:tcPr>
            <w:tcW w:w="1167" w:type="dxa"/>
          </w:tcPr>
          <w:p w:rsidR="00956CF7" w:rsidRDefault="00A66D16" w:rsidP="00167228">
            <w:pPr>
              <w:pStyle w:val="TableParagraph"/>
              <w:ind w:left="468"/>
              <w:jc w:val="left"/>
            </w:pPr>
            <w:r>
              <w:t>5</w:t>
            </w:r>
            <w:r w:rsidR="00956CF7">
              <w:t>.</w:t>
            </w:r>
          </w:p>
        </w:tc>
        <w:tc>
          <w:tcPr>
            <w:tcW w:w="4751" w:type="dxa"/>
            <w:gridSpan w:val="3"/>
          </w:tcPr>
          <w:p w:rsidR="00956CF7" w:rsidRDefault="0077253B" w:rsidP="00167228">
            <w:pPr>
              <w:pStyle w:val="TableParagraph"/>
              <w:ind w:left="110"/>
              <w:jc w:val="left"/>
            </w:pPr>
            <w:r>
              <w:t>Dostawa oprogramowania</w:t>
            </w:r>
          </w:p>
        </w:tc>
        <w:tc>
          <w:tcPr>
            <w:tcW w:w="2735" w:type="dxa"/>
            <w:gridSpan w:val="2"/>
          </w:tcPr>
          <w:p w:rsidR="00956CF7" w:rsidRDefault="00073449" w:rsidP="00167228">
            <w:pPr>
              <w:pStyle w:val="TableParagraph"/>
              <w:ind w:left="577" w:right="559"/>
            </w:pPr>
            <w:r>
              <w:t>I</w:t>
            </w:r>
            <w:r w:rsidR="001102D7">
              <w:t xml:space="preserve"> I II</w:t>
            </w:r>
            <w:r w:rsidR="00956CF7">
              <w:t xml:space="preserve"> kwartał</w:t>
            </w:r>
          </w:p>
        </w:tc>
        <w:tc>
          <w:tcPr>
            <w:tcW w:w="3159" w:type="dxa"/>
            <w:gridSpan w:val="2"/>
          </w:tcPr>
          <w:p w:rsidR="00956CF7" w:rsidRDefault="00956CF7" w:rsidP="00167228">
            <w:pPr>
              <w:pStyle w:val="TableParagraph"/>
              <w:ind w:right="250"/>
            </w:pPr>
            <w:r>
              <w:t>Przetarg nieograniczony</w:t>
            </w:r>
          </w:p>
          <w:p w:rsidR="00956CF7" w:rsidRDefault="00956CF7" w:rsidP="00167228">
            <w:pPr>
              <w:pStyle w:val="TableParagraph"/>
              <w:spacing w:line="249" w:lineRule="exact"/>
              <w:ind w:right="197"/>
            </w:pPr>
            <w:r>
              <w:t>art. 39 Pzp</w:t>
            </w:r>
          </w:p>
        </w:tc>
        <w:tc>
          <w:tcPr>
            <w:tcW w:w="2283" w:type="dxa"/>
            <w:gridSpan w:val="2"/>
          </w:tcPr>
          <w:p w:rsidR="00956CF7" w:rsidRDefault="00C611D5" w:rsidP="00167228">
            <w:pPr>
              <w:pStyle w:val="TableParagraph"/>
              <w:ind w:left="403" w:right="388"/>
            </w:pPr>
            <w:r>
              <w:t>2</w:t>
            </w:r>
            <w:bookmarkStart w:id="0" w:name="_GoBack"/>
            <w:bookmarkEnd w:id="0"/>
            <w:r>
              <w:t>45</w:t>
            </w:r>
            <w:r w:rsidR="00956CF7">
              <w:t xml:space="preserve"> 000,00</w:t>
            </w:r>
            <w:r w:rsidR="0077253B">
              <w:t xml:space="preserve"> zł</w:t>
            </w:r>
          </w:p>
        </w:tc>
      </w:tr>
      <w:tr w:rsidR="00956CF7" w:rsidTr="00073449">
        <w:trPr>
          <w:gridAfter w:val="1"/>
          <w:wAfter w:w="7" w:type="dxa"/>
          <w:trHeight w:val="268"/>
        </w:trPr>
        <w:tc>
          <w:tcPr>
            <w:tcW w:w="14088" w:type="dxa"/>
            <w:gridSpan w:val="9"/>
          </w:tcPr>
          <w:p w:rsidR="00956CF7" w:rsidRDefault="00956CF7" w:rsidP="00167228">
            <w:pPr>
              <w:pStyle w:val="TableParagraph"/>
              <w:spacing w:line="248" w:lineRule="exact"/>
              <w:ind w:left="8958"/>
              <w:jc w:val="left"/>
              <w:rPr>
                <w:b/>
              </w:rPr>
            </w:pPr>
            <w:r>
              <w:rPr>
                <w:b/>
              </w:rPr>
              <w:t xml:space="preserve">SUMA: </w:t>
            </w:r>
            <w:r w:rsidR="00C611D5">
              <w:rPr>
                <w:b/>
              </w:rPr>
              <w:t>575</w:t>
            </w:r>
            <w:r>
              <w:rPr>
                <w:b/>
              </w:rPr>
              <w:t xml:space="preserve"> 000,00</w:t>
            </w:r>
            <w:r w:rsidR="00073449">
              <w:rPr>
                <w:b/>
              </w:rPr>
              <w:t xml:space="preserve"> zł</w:t>
            </w:r>
          </w:p>
        </w:tc>
      </w:tr>
    </w:tbl>
    <w:p w:rsidR="005107D0" w:rsidRDefault="005107D0"/>
    <w:sectPr w:rsidR="005107D0" w:rsidSect="00956CF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3D" w:rsidRDefault="00ED713D" w:rsidP="00956CF7">
      <w:r>
        <w:separator/>
      </w:r>
    </w:p>
  </w:endnote>
  <w:endnote w:type="continuationSeparator" w:id="1">
    <w:p w:rsidR="00ED713D" w:rsidRDefault="00ED713D" w:rsidP="0095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3D" w:rsidRDefault="00ED713D" w:rsidP="00956CF7">
      <w:r>
        <w:separator/>
      </w:r>
    </w:p>
  </w:footnote>
  <w:footnote w:type="continuationSeparator" w:id="1">
    <w:p w:rsidR="00ED713D" w:rsidRDefault="00ED713D" w:rsidP="00956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F7" w:rsidRPr="00956CF7" w:rsidRDefault="00956CF7" w:rsidP="00956CF7">
    <w:pPr>
      <w:pStyle w:val="Nagwek"/>
      <w:jc w:val="center"/>
      <w:rPr>
        <w:b/>
      </w:rPr>
    </w:pPr>
    <w:r w:rsidRPr="00956CF7">
      <w:rPr>
        <w:b/>
      </w:rPr>
      <w:t>PLAN ZAMÓWIEN PUBLICZNYCH NA 20</w:t>
    </w:r>
    <w:r w:rsidR="0077253B">
      <w:rPr>
        <w:b/>
      </w:rPr>
      <w:t>20 ROK</w:t>
    </w:r>
    <w:r w:rsidR="00A66D16">
      <w:rPr>
        <w:b/>
      </w:rPr>
      <w:t>- ZMIANA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CF7"/>
    <w:rsid w:val="00073449"/>
    <w:rsid w:val="00096018"/>
    <w:rsid w:val="001102D7"/>
    <w:rsid w:val="001C2E48"/>
    <w:rsid w:val="002F44D4"/>
    <w:rsid w:val="0032517A"/>
    <w:rsid w:val="00442891"/>
    <w:rsid w:val="005107D0"/>
    <w:rsid w:val="00723C8A"/>
    <w:rsid w:val="0077253B"/>
    <w:rsid w:val="00956CF7"/>
    <w:rsid w:val="009C374E"/>
    <w:rsid w:val="00A66D16"/>
    <w:rsid w:val="00AD23F6"/>
    <w:rsid w:val="00AD29E3"/>
    <w:rsid w:val="00B0685A"/>
    <w:rsid w:val="00B54FF6"/>
    <w:rsid w:val="00C32E5A"/>
    <w:rsid w:val="00C611D5"/>
    <w:rsid w:val="00CB75F1"/>
    <w:rsid w:val="00ED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56C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C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6CF7"/>
    <w:pPr>
      <w:spacing w:line="268" w:lineRule="exact"/>
      <w:ind w:left="265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956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CF7"/>
    <w:rPr>
      <w:rFonts w:ascii="Calibri" w:eastAsia="Calibri" w:hAnsi="Calibri" w:cs="Calibri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56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CF7"/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anna_zapala</dc:creator>
  <cp:keywords/>
  <dc:description/>
  <cp:lastModifiedBy>Sony</cp:lastModifiedBy>
  <cp:revision>4</cp:revision>
  <dcterms:created xsi:type="dcterms:W3CDTF">2020-04-30T13:13:00Z</dcterms:created>
  <dcterms:modified xsi:type="dcterms:W3CDTF">2020-10-23T08:00:00Z</dcterms:modified>
</cp:coreProperties>
</file>